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CDEC7" w14:textId="13F0155A" w:rsidR="00E975DC" w:rsidRPr="00EC55B7" w:rsidRDefault="00E975DC" w:rsidP="00EC55B7">
      <w:pPr>
        <w:spacing w:after="360"/>
        <w:rPr>
          <w:rFonts w:cs="Helvetica"/>
          <w:b/>
          <w:bCs/>
          <w:color w:val="211D1E"/>
          <w:sz w:val="26"/>
          <w:szCs w:val="26"/>
        </w:rPr>
      </w:pPr>
      <w:r w:rsidRPr="00EC55B7">
        <w:rPr>
          <w:rFonts w:cs="Helvetica"/>
          <w:b/>
          <w:bCs/>
          <w:color w:val="211D1E"/>
          <w:sz w:val="26"/>
          <w:szCs w:val="26"/>
        </w:rPr>
        <w:t xml:space="preserve">PROJECTS THAT THE HAHEI COMMUNITY </w:t>
      </w:r>
      <w:r w:rsidR="00344367">
        <w:rPr>
          <w:rFonts w:cs="Helvetica"/>
          <w:b/>
          <w:bCs/>
          <w:color w:val="211D1E"/>
          <w:sz w:val="26"/>
          <w:szCs w:val="26"/>
        </w:rPr>
        <w:t>NEED TO HAVE</w:t>
      </w:r>
      <w:r w:rsidRPr="00EC55B7">
        <w:rPr>
          <w:rFonts w:cs="Helvetica"/>
          <w:b/>
          <w:bCs/>
          <w:color w:val="211D1E"/>
          <w:sz w:val="26"/>
          <w:szCs w:val="26"/>
        </w:rPr>
        <w:t xml:space="preserve"> HAPPEN</w:t>
      </w:r>
    </w:p>
    <w:p w14:paraId="4DDB0760" w14:textId="3D6BE715" w:rsidR="007537D8" w:rsidRDefault="00513A80">
      <w:pPr>
        <w:rPr>
          <w:rFonts w:cs="Helvetica"/>
          <w:b/>
          <w:bCs/>
          <w:color w:val="211D1E"/>
          <w:sz w:val="23"/>
          <w:szCs w:val="23"/>
        </w:rPr>
      </w:pPr>
      <w:r>
        <w:rPr>
          <w:rFonts w:cs="Helvetica"/>
          <w:b/>
          <w:bCs/>
          <w:color w:val="211D1E"/>
          <w:sz w:val="23"/>
          <w:szCs w:val="23"/>
        </w:rPr>
        <w:t xml:space="preserve">Wastewater </w:t>
      </w:r>
    </w:p>
    <w:p w14:paraId="0D2F881F" w14:textId="2E72F3F6" w:rsidR="007537D8" w:rsidRDefault="00865CD4" w:rsidP="00F34153">
      <w:pPr>
        <w:pStyle w:val="ListParagraph"/>
        <w:numPr>
          <w:ilvl w:val="0"/>
          <w:numId w:val="31"/>
        </w:numPr>
        <w:ind w:left="697" w:hanging="357"/>
        <w:contextualSpacing w:val="0"/>
        <w:rPr>
          <w:rFonts w:cs="Helvetica"/>
          <w:color w:val="211D1E"/>
          <w:sz w:val="20"/>
          <w:szCs w:val="20"/>
        </w:rPr>
      </w:pPr>
      <w:r>
        <w:rPr>
          <w:rFonts w:cs="Helvetica"/>
          <w:color w:val="211D1E"/>
          <w:sz w:val="20"/>
          <w:szCs w:val="20"/>
          <w:u w:val="single"/>
        </w:rPr>
        <w:t>Immediate p</w:t>
      </w:r>
      <w:r w:rsidR="00530EDD" w:rsidRPr="00921D79">
        <w:rPr>
          <w:rFonts w:cs="Helvetica"/>
          <w:color w:val="211D1E"/>
          <w:sz w:val="20"/>
          <w:szCs w:val="20"/>
          <w:u w:val="single"/>
        </w:rPr>
        <w:t>riority</w:t>
      </w:r>
      <w:r>
        <w:rPr>
          <w:rFonts w:cs="Helvetica"/>
          <w:color w:val="211D1E"/>
          <w:sz w:val="20"/>
          <w:szCs w:val="20"/>
        </w:rPr>
        <w:t>:</w:t>
      </w:r>
      <w:r w:rsidR="00530EDD">
        <w:rPr>
          <w:rFonts w:cs="Helvetica"/>
          <w:color w:val="211D1E"/>
          <w:sz w:val="20"/>
          <w:szCs w:val="20"/>
        </w:rPr>
        <w:t xml:space="preserve"> e</w:t>
      </w:r>
      <w:r w:rsidR="008C35BA" w:rsidRPr="008C35BA">
        <w:rPr>
          <w:rFonts w:cs="Helvetica"/>
          <w:color w:val="211D1E"/>
          <w:sz w:val="20"/>
          <w:szCs w:val="20"/>
        </w:rPr>
        <w:t xml:space="preserve">xtend </w:t>
      </w:r>
      <w:r w:rsidR="003921F7">
        <w:rPr>
          <w:rFonts w:cs="Helvetica"/>
          <w:color w:val="211D1E"/>
          <w:sz w:val="20"/>
          <w:szCs w:val="20"/>
        </w:rPr>
        <w:t>collection sewers</w:t>
      </w:r>
      <w:r w:rsidR="009B7222">
        <w:rPr>
          <w:rFonts w:cs="Helvetica"/>
          <w:color w:val="211D1E"/>
          <w:sz w:val="20"/>
          <w:szCs w:val="20"/>
        </w:rPr>
        <w:t xml:space="preserve"> </w:t>
      </w:r>
      <w:r w:rsidR="00232719">
        <w:rPr>
          <w:rFonts w:cs="Helvetica"/>
          <w:color w:val="211D1E"/>
          <w:sz w:val="20"/>
          <w:szCs w:val="20"/>
        </w:rPr>
        <w:t>to</w:t>
      </w:r>
      <w:r w:rsidR="00AF6D42">
        <w:rPr>
          <w:rFonts w:cs="Helvetica"/>
          <w:color w:val="211D1E"/>
          <w:sz w:val="20"/>
          <w:szCs w:val="20"/>
        </w:rPr>
        <w:t xml:space="preserve"> the 79 properties adjacent to the Wigmore Stream</w:t>
      </w:r>
      <w:r w:rsidR="00F66AEF">
        <w:rPr>
          <w:rFonts w:cs="Helvetica"/>
          <w:color w:val="211D1E"/>
          <w:sz w:val="20"/>
          <w:szCs w:val="20"/>
        </w:rPr>
        <w:t xml:space="preserve">.  </w:t>
      </w:r>
      <w:r w:rsidR="00321369">
        <w:rPr>
          <w:rFonts w:cs="Helvetica"/>
          <w:color w:val="211D1E"/>
          <w:sz w:val="20"/>
          <w:szCs w:val="20"/>
        </w:rPr>
        <w:t>(</w:t>
      </w:r>
      <w:r w:rsidR="007B5F31">
        <w:rPr>
          <w:rFonts w:cs="Helvetica"/>
          <w:color w:val="211D1E"/>
          <w:sz w:val="20"/>
          <w:szCs w:val="20"/>
        </w:rPr>
        <w:t>The H</w:t>
      </w:r>
      <w:r w:rsidR="00E67656">
        <w:rPr>
          <w:rFonts w:cs="Helvetica"/>
          <w:color w:val="211D1E"/>
          <w:sz w:val="20"/>
          <w:szCs w:val="20"/>
        </w:rPr>
        <w:t>GC study</w:t>
      </w:r>
      <w:r w:rsidR="007B5F31">
        <w:rPr>
          <w:rFonts w:cs="Helvetica"/>
          <w:color w:val="211D1E"/>
          <w:sz w:val="20"/>
          <w:szCs w:val="20"/>
        </w:rPr>
        <w:t xml:space="preserve"> confirm</w:t>
      </w:r>
      <w:r w:rsidR="00012B31">
        <w:rPr>
          <w:rFonts w:cs="Helvetica"/>
          <w:color w:val="211D1E"/>
          <w:sz w:val="20"/>
          <w:szCs w:val="20"/>
        </w:rPr>
        <w:t xml:space="preserve">s </w:t>
      </w:r>
      <w:r w:rsidR="004A6850">
        <w:rPr>
          <w:rFonts w:cs="Helvetica"/>
          <w:color w:val="211D1E"/>
          <w:sz w:val="20"/>
          <w:szCs w:val="20"/>
        </w:rPr>
        <w:t xml:space="preserve">that the existing treatment facility has </w:t>
      </w:r>
      <w:r w:rsidR="00BC55F5">
        <w:rPr>
          <w:rFonts w:cs="Helvetica"/>
          <w:color w:val="211D1E"/>
          <w:sz w:val="20"/>
          <w:szCs w:val="20"/>
        </w:rPr>
        <w:t xml:space="preserve">capacity for the additional 79 properties. </w:t>
      </w:r>
      <w:r w:rsidR="00E6321F">
        <w:rPr>
          <w:rFonts w:cs="Helvetica"/>
          <w:color w:val="211D1E"/>
          <w:sz w:val="20"/>
          <w:szCs w:val="20"/>
        </w:rPr>
        <w:t xml:space="preserve">This is essential </w:t>
      </w:r>
      <w:r w:rsidR="00F83733">
        <w:rPr>
          <w:rFonts w:cs="Helvetica"/>
          <w:color w:val="211D1E"/>
          <w:sz w:val="20"/>
          <w:szCs w:val="20"/>
        </w:rPr>
        <w:t xml:space="preserve">now </w:t>
      </w:r>
      <w:r w:rsidR="00E6321F">
        <w:rPr>
          <w:rFonts w:cs="Helvetica"/>
          <w:color w:val="211D1E"/>
          <w:sz w:val="20"/>
          <w:szCs w:val="20"/>
        </w:rPr>
        <w:t>because s</w:t>
      </w:r>
      <w:r w:rsidR="00F66AEF">
        <w:rPr>
          <w:rFonts w:cs="Helvetica"/>
          <w:color w:val="211D1E"/>
          <w:sz w:val="20"/>
          <w:szCs w:val="20"/>
        </w:rPr>
        <w:t xml:space="preserve">eptic tank seepage </w:t>
      </w:r>
      <w:r w:rsidR="00977166">
        <w:rPr>
          <w:rFonts w:cs="Helvetica"/>
          <w:color w:val="211D1E"/>
          <w:sz w:val="20"/>
          <w:szCs w:val="20"/>
        </w:rPr>
        <w:t xml:space="preserve">is undoubtedly adversely contributing </w:t>
      </w:r>
      <w:r w:rsidR="00263787">
        <w:rPr>
          <w:rFonts w:cs="Helvetica"/>
          <w:color w:val="211D1E"/>
          <w:sz w:val="20"/>
          <w:szCs w:val="20"/>
        </w:rPr>
        <w:t xml:space="preserve">to the </w:t>
      </w:r>
      <w:r w:rsidR="00177EEF">
        <w:rPr>
          <w:rFonts w:cs="Helvetica"/>
          <w:color w:val="211D1E"/>
          <w:sz w:val="20"/>
          <w:szCs w:val="20"/>
        </w:rPr>
        <w:t xml:space="preserve">existing </w:t>
      </w:r>
      <w:r w:rsidR="00263787">
        <w:rPr>
          <w:rFonts w:cs="Helvetica"/>
          <w:color w:val="211D1E"/>
          <w:sz w:val="20"/>
          <w:szCs w:val="20"/>
        </w:rPr>
        <w:t xml:space="preserve">unhealthy </w:t>
      </w:r>
      <w:r w:rsidR="006D4808">
        <w:rPr>
          <w:rFonts w:cs="Helvetica"/>
          <w:color w:val="211D1E"/>
          <w:sz w:val="20"/>
          <w:szCs w:val="20"/>
        </w:rPr>
        <w:t xml:space="preserve">state of </w:t>
      </w:r>
      <w:r w:rsidR="00E14921">
        <w:rPr>
          <w:rFonts w:cs="Helvetica"/>
          <w:color w:val="211D1E"/>
          <w:sz w:val="20"/>
          <w:szCs w:val="20"/>
        </w:rPr>
        <w:t>Wigmore</w:t>
      </w:r>
      <w:r w:rsidR="006D4808">
        <w:rPr>
          <w:rFonts w:cs="Helvetica"/>
          <w:color w:val="211D1E"/>
          <w:sz w:val="20"/>
          <w:szCs w:val="20"/>
        </w:rPr>
        <w:t xml:space="preserve"> </w:t>
      </w:r>
      <w:r w:rsidR="00E14921">
        <w:rPr>
          <w:rFonts w:cs="Helvetica"/>
          <w:color w:val="211D1E"/>
          <w:sz w:val="20"/>
          <w:szCs w:val="20"/>
        </w:rPr>
        <w:t>S</w:t>
      </w:r>
      <w:r w:rsidR="006D4808">
        <w:rPr>
          <w:rFonts w:cs="Helvetica"/>
          <w:color w:val="211D1E"/>
          <w:sz w:val="20"/>
          <w:szCs w:val="20"/>
        </w:rPr>
        <w:t>trea</w:t>
      </w:r>
      <w:r w:rsidR="00D760E0">
        <w:rPr>
          <w:rFonts w:cs="Helvetica"/>
          <w:color w:val="211D1E"/>
          <w:sz w:val="20"/>
          <w:szCs w:val="20"/>
        </w:rPr>
        <w:t>m</w:t>
      </w:r>
      <w:r w:rsidR="00585106">
        <w:rPr>
          <w:rFonts w:cs="Helvetica"/>
          <w:color w:val="211D1E"/>
          <w:sz w:val="20"/>
          <w:szCs w:val="20"/>
        </w:rPr>
        <w:t>).</w:t>
      </w:r>
    </w:p>
    <w:p w14:paraId="48CC772D" w14:textId="5E07FD7F" w:rsidR="00F34153" w:rsidRDefault="00DA456E" w:rsidP="00F34153">
      <w:pPr>
        <w:pStyle w:val="ListParagraph"/>
        <w:numPr>
          <w:ilvl w:val="0"/>
          <w:numId w:val="31"/>
        </w:numPr>
        <w:ind w:left="697" w:hanging="357"/>
        <w:contextualSpacing w:val="0"/>
        <w:rPr>
          <w:rFonts w:cs="Helvetica"/>
          <w:color w:val="211D1E"/>
          <w:sz w:val="20"/>
          <w:szCs w:val="20"/>
        </w:rPr>
      </w:pPr>
      <w:r w:rsidRPr="00DA456E">
        <w:rPr>
          <w:rFonts w:cs="Helvetica"/>
          <w:color w:val="211D1E"/>
          <w:sz w:val="20"/>
          <w:szCs w:val="20"/>
          <w:u w:val="single"/>
        </w:rPr>
        <w:t>Medium term</w:t>
      </w:r>
      <w:r w:rsidR="00865CD4" w:rsidRPr="00D851C8">
        <w:rPr>
          <w:rFonts w:cs="Helvetica"/>
          <w:color w:val="211D1E"/>
          <w:sz w:val="20"/>
          <w:szCs w:val="20"/>
          <w:u w:val="single"/>
        </w:rPr>
        <w:t xml:space="preserve"> priority</w:t>
      </w:r>
      <w:r w:rsidR="00865CD4">
        <w:rPr>
          <w:rFonts w:cs="Helvetica"/>
          <w:color w:val="211D1E"/>
          <w:sz w:val="20"/>
          <w:szCs w:val="20"/>
        </w:rPr>
        <w:t>:</w:t>
      </w:r>
      <w:r>
        <w:rPr>
          <w:rFonts w:cs="Helvetica"/>
          <w:color w:val="211D1E"/>
          <w:sz w:val="20"/>
          <w:szCs w:val="20"/>
        </w:rPr>
        <w:t xml:space="preserve"> e</w:t>
      </w:r>
      <w:r w:rsidR="00F34153">
        <w:rPr>
          <w:rFonts w:cs="Helvetica"/>
          <w:color w:val="211D1E"/>
          <w:sz w:val="20"/>
          <w:szCs w:val="20"/>
        </w:rPr>
        <w:t xml:space="preserve">xpand the existing </w:t>
      </w:r>
      <w:r w:rsidR="00162CA5">
        <w:rPr>
          <w:rFonts w:cs="Helvetica"/>
          <w:color w:val="211D1E"/>
          <w:sz w:val="20"/>
          <w:szCs w:val="20"/>
        </w:rPr>
        <w:t xml:space="preserve">sewage </w:t>
      </w:r>
      <w:r w:rsidR="00F34153">
        <w:rPr>
          <w:rFonts w:cs="Helvetica"/>
          <w:color w:val="211D1E"/>
          <w:sz w:val="20"/>
          <w:szCs w:val="20"/>
        </w:rPr>
        <w:t>treatment facility</w:t>
      </w:r>
      <w:r w:rsidR="00585106">
        <w:rPr>
          <w:rFonts w:cs="Helvetica"/>
          <w:color w:val="211D1E"/>
          <w:sz w:val="20"/>
          <w:szCs w:val="20"/>
        </w:rPr>
        <w:t>.  (</w:t>
      </w:r>
      <w:r w:rsidR="00E5646B">
        <w:rPr>
          <w:rFonts w:cs="Helvetica"/>
          <w:color w:val="211D1E"/>
          <w:sz w:val="20"/>
          <w:szCs w:val="20"/>
        </w:rPr>
        <w:t>The a</w:t>
      </w:r>
      <w:r w:rsidR="00392687">
        <w:rPr>
          <w:rFonts w:cs="Helvetica"/>
          <w:color w:val="211D1E"/>
          <w:sz w:val="20"/>
          <w:szCs w:val="20"/>
        </w:rPr>
        <w:t>pprox</w:t>
      </w:r>
      <w:r w:rsidR="00B36E40">
        <w:rPr>
          <w:rFonts w:cs="Helvetica"/>
          <w:color w:val="211D1E"/>
          <w:sz w:val="20"/>
          <w:szCs w:val="20"/>
        </w:rPr>
        <w:t>imately</w:t>
      </w:r>
      <w:r w:rsidR="00392687">
        <w:rPr>
          <w:rFonts w:cs="Helvetica"/>
          <w:color w:val="211D1E"/>
          <w:sz w:val="20"/>
          <w:szCs w:val="20"/>
        </w:rPr>
        <w:t xml:space="preserve"> 550 </w:t>
      </w:r>
      <w:r w:rsidR="00B1189E">
        <w:rPr>
          <w:rFonts w:cs="Helvetica"/>
          <w:color w:val="211D1E"/>
          <w:sz w:val="20"/>
          <w:szCs w:val="20"/>
        </w:rPr>
        <w:t xml:space="preserve">properties that </w:t>
      </w:r>
      <w:r w:rsidR="00CB174A">
        <w:rPr>
          <w:rFonts w:cs="Helvetica"/>
          <w:color w:val="211D1E"/>
          <w:sz w:val="20"/>
          <w:szCs w:val="20"/>
        </w:rPr>
        <w:t xml:space="preserve">currently </w:t>
      </w:r>
      <w:r w:rsidR="00E802A7">
        <w:rPr>
          <w:rFonts w:cs="Helvetica"/>
          <w:color w:val="211D1E"/>
          <w:sz w:val="20"/>
          <w:szCs w:val="20"/>
        </w:rPr>
        <w:t xml:space="preserve">rely on septic tanks </w:t>
      </w:r>
      <w:r w:rsidR="00E14921">
        <w:rPr>
          <w:rFonts w:cs="Helvetica"/>
          <w:color w:val="211D1E"/>
          <w:sz w:val="20"/>
          <w:szCs w:val="20"/>
        </w:rPr>
        <w:t>to be</w:t>
      </w:r>
      <w:r w:rsidR="00E802A7">
        <w:rPr>
          <w:rFonts w:cs="Helvetica"/>
          <w:color w:val="211D1E"/>
          <w:sz w:val="20"/>
          <w:szCs w:val="20"/>
        </w:rPr>
        <w:t xml:space="preserve"> progressively </w:t>
      </w:r>
      <w:r w:rsidR="001F575D">
        <w:rPr>
          <w:rFonts w:cs="Helvetica"/>
          <w:color w:val="211D1E"/>
          <w:sz w:val="20"/>
          <w:szCs w:val="20"/>
        </w:rPr>
        <w:t>connected to collection sewers</w:t>
      </w:r>
      <w:r w:rsidR="00585106">
        <w:rPr>
          <w:rFonts w:cs="Helvetica"/>
          <w:color w:val="211D1E"/>
          <w:sz w:val="20"/>
          <w:szCs w:val="20"/>
        </w:rPr>
        <w:t>)</w:t>
      </w:r>
      <w:r w:rsidR="00A627E1">
        <w:rPr>
          <w:rFonts w:cs="Helvetica"/>
          <w:color w:val="211D1E"/>
          <w:sz w:val="20"/>
          <w:szCs w:val="20"/>
        </w:rPr>
        <w:t>.</w:t>
      </w:r>
    </w:p>
    <w:p w14:paraId="1DEC2C4C" w14:textId="7385C5AE" w:rsidR="00513A80" w:rsidRDefault="00513A80" w:rsidP="00791522">
      <w:pPr>
        <w:spacing w:before="240"/>
        <w:rPr>
          <w:rFonts w:cs="Helvetica"/>
          <w:b/>
          <w:bCs/>
          <w:color w:val="211D1E"/>
          <w:sz w:val="23"/>
          <w:szCs w:val="23"/>
        </w:rPr>
      </w:pPr>
      <w:r>
        <w:rPr>
          <w:rFonts w:cs="Helvetica"/>
          <w:b/>
          <w:bCs/>
          <w:color w:val="211D1E"/>
          <w:sz w:val="23"/>
          <w:szCs w:val="23"/>
        </w:rPr>
        <w:t>Water Supply</w:t>
      </w:r>
    </w:p>
    <w:p w14:paraId="34F9E69B" w14:textId="23F31999" w:rsidR="00513A80" w:rsidRPr="00E54B33" w:rsidRDefault="00D851C8" w:rsidP="00E54B33">
      <w:pPr>
        <w:pStyle w:val="ListParagraph"/>
        <w:numPr>
          <w:ilvl w:val="0"/>
          <w:numId w:val="31"/>
        </w:numPr>
        <w:rPr>
          <w:rFonts w:cs="Helvetica"/>
          <w:color w:val="211D1E"/>
          <w:sz w:val="20"/>
          <w:szCs w:val="20"/>
        </w:rPr>
      </w:pPr>
      <w:r>
        <w:rPr>
          <w:rFonts w:cs="Helvetica"/>
          <w:color w:val="211D1E"/>
          <w:sz w:val="20"/>
          <w:szCs w:val="20"/>
          <w:u w:val="single"/>
        </w:rPr>
        <w:t>Immediate</w:t>
      </w:r>
      <w:r w:rsidR="0037446D" w:rsidRPr="00DA456E">
        <w:rPr>
          <w:rFonts w:cs="Helvetica"/>
          <w:color w:val="211D1E"/>
          <w:sz w:val="20"/>
          <w:szCs w:val="20"/>
          <w:u w:val="single"/>
        </w:rPr>
        <w:t xml:space="preserve"> priority</w:t>
      </w:r>
      <w:r>
        <w:rPr>
          <w:rFonts w:cs="Helvetica"/>
          <w:color w:val="211D1E"/>
          <w:sz w:val="20"/>
          <w:szCs w:val="20"/>
          <w:u w:val="single"/>
        </w:rPr>
        <w:t>:</w:t>
      </w:r>
      <w:r w:rsidR="0037446D">
        <w:rPr>
          <w:rFonts w:cs="Helvetica"/>
          <w:color w:val="211D1E"/>
          <w:sz w:val="20"/>
          <w:szCs w:val="20"/>
        </w:rPr>
        <w:t xml:space="preserve"> u</w:t>
      </w:r>
      <w:r w:rsidR="00AA5369">
        <w:rPr>
          <w:rFonts w:cs="Helvetica"/>
          <w:color w:val="211D1E"/>
          <w:sz w:val="20"/>
          <w:szCs w:val="20"/>
        </w:rPr>
        <w:t xml:space="preserve">pgrade and </w:t>
      </w:r>
      <w:r w:rsidR="00905E4C">
        <w:rPr>
          <w:rFonts w:cs="Helvetica"/>
          <w:color w:val="211D1E"/>
          <w:sz w:val="20"/>
          <w:szCs w:val="20"/>
        </w:rPr>
        <w:t>ex</w:t>
      </w:r>
      <w:r w:rsidR="00015D71">
        <w:rPr>
          <w:rFonts w:cs="Helvetica"/>
          <w:color w:val="211D1E"/>
          <w:sz w:val="20"/>
          <w:szCs w:val="20"/>
        </w:rPr>
        <w:t>tend drinking water coverage</w:t>
      </w:r>
      <w:r w:rsidR="00C909DD">
        <w:rPr>
          <w:rFonts w:cs="Helvetica"/>
          <w:color w:val="211D1E"/>
          <w:sz w:val="20"/>
          <w:szCs w:val="20"/>
        </w:rPr>
        <w:t xml:space="preserve"> within Hahei</w:t>
      </w:r>
      <w:r w:rsidR="007535EE">
        <w:rPr>
          <w:rFonts w:cs="Helvetica"/>
          <w:color w:val="211D1E"/>
          <w:sz w:val="20"/>
          <w:szCs w:val="20"/>
        </w:rPr>
        <w:t xml:space="preserve">.  </w:t>
      </w:r>
      <w:r w:rsidR="00DF36D7">
        <w:rPr>
          <w:rFonts w:cs="Helvetica"/>
          <w:color w:val="211D1E"/>
          <w:sz w:val="20"/>
          <w:szCs w:val="20"/>
        </w:rPr>
        <w:t>(</w:t>
      </w:r>
      <w:r w:rsidR="007535EE">
        <w:rPr>
          <w:rFonts w:cs="Helvetica"/>
          <w:color w:val="211D1E"/>
          <w:sz w:val="20"/>
          <w:szCs w:val="20"/>
        </w:rPr>
        <w:t xml:space="preserve">At present, </w:t>
      </w:r>
      <w:r w:rsidR="009F290E">
        <w:rPr>
          <w:rFonts w:cs="Helvetica"/>
          <w:color w:val="211D1E"/>
          <w:sz w:val="20"/>
          <w:szCs w:val="20"/>
        </w:rPr>
        <w:t xml:space="preserve">around 50% of Hahei residents </w:t>
      </w:r>
      <w:r w:rsidR="00E54086">
        <w:rPr>
          <w:rFonts w:cs="Helvetica"/>
          <w:color w:val="211D1E"/>
          <w:sz w:val="20"/>
          <w:szCs w:val="20"/>
        </w:rPr>
        <w:t>are provided with non-potable water.</w:t>
      </w:r>
      <w:r w:rsidR="00DF36D7">
        <w:rPr>
          <w:rFonts w:cs="Helvetica"/>
          <w:color w:val="211D1E"/>
          <w:sz w:val="20"/>
          <w:szCs w:val="20"/>
        </w:rPr>
        <w:t>)</w:t>
      </w:r>
    </w:p>
    <w:p w14:paraId="77E75A9C" w14:textId="77777777" w:rsidR="00513A80" w:rsidRDefault="00513A80" w:rsidP="00A665A2">
      <w:pPr>
        <w:spacing w:before="240"/>
        <w:rPr>
          <w:rFonts w:cs="Helvetica"/>
          <w:b/>
          <w:bCs/>
          <w:color w:val="211D1E"/>
          <w:sz w:val="23"/>
          <w:szCs w:val="23"/>
        </w:rPr>
      </w:pPr>
      <w:r>
        <w:rPr>
          <w:rFonts w:cs="Helvetica"/>
          <w:b/>
          <w:bCs/>
          <w:color w:val="211D1E"/>
          <w:sz w:val="23"/>
          <w:szCs w:val="23"/>
        </w:rPr>
        <w:t>Walkable Village</w:t>
      </w:r>
    </w:p>
    <w:p w14:paraId="6B6F5F22" w14:textId="78C3BDCB" w:rsidR="00B76025" w:rsidRDefault="002073E3" w:rsidP="00B76025">
      <w:pPr>
        <w:pStyle w:val="ListParagraph"/>
        <w:numPr>
          <w:ilvl w:val="0"/>
          <w:numId w:val="32"/>
        </w:numPr>
        <w:ind w:left="697" w:hanging="357"/>
        <w:contextualSpacing w:val="0"/>
        <w:rPr>
          <w:rFonts w:cs="Helvetica"/>
          <w:color w:val="211D1E"/>
          <w:sz w:val="20"/>
          <w:szCs w:val="20"/>
        </w:rPr>
      </w:pPr>
      <w:r w:rsidRPr="008B7630">
        <w:rPr>
          <w:rFonts w:cs="Helvetica"/>
          <w:color w:val="211D1E"/>
          <w:sz w:val="20"/>
          <w:szCs w:val="20"/>
          <w:u w:val="single"/>
        </w:rPr>
        <w:t>Immediate priority</w:t>
      </w:r>
      <w:r>
        <w:rPr>
          <w:rFonts w:cs="Helvetica"/>
          <w:color w:val="211D1E"/>
          <w:sz w:val="20"/>
          <w:szCs w:val="20"/>
        </w:rPr>
        <w:t xml:space="preserve">: implement </w:t>
      </w:r>
      <w:r w:rsidR="008A40D7">
        <w:rPr>
          <w:rFonts w:cs="Helvetica"/>
          <w:color w:val="211D1E"/>
          <w:sz w:val="20"/>
          <w:szCs w:val="20"/>
        </w:rPr>
        <w:t>a</w:t>
      </w:r>
      <w:r>
        <w:rPr>
          <w:rFonts w:cs="Helvetica"/>
          <w:color w:val="211D1E"/>
          <w:sz w:val="20"/>
          <w:szCs w:val="20"/>
        </w:rPr>
        <w:t xml:space="preserve"> </w:t>
      </w:r>
      <w:r w:rsidR="00131098">
        <w:rPr>
          <w:rFonts w:cs="Helvetica"/>
          <w:color w:val="211D1E"/>
          <w:sz w:val="20"/>
          <w:szCs w:val="20"/>
        </w:rPr>
        <w:t>modified</w:t>
      </w:r>
      <w:r>
        <w:rPr>
          <w:rFonts w:cs="Helvetica"/>
          <w:color w:val="211D1E"/>
          <w:sz w:val="20"/>
          <w:szCs w:val="20"/>
        </w:rPr>
        <w:t xml:space="preserve"> speed limit regime for </w:t>
      </w:r>
      <w:proofErr w:type="gramStart"/>
      <w:r>
        <w:rPr>
          <w:rFonts w:cs="Helvetica"/>
          <w:color w:val="211D1E"/>
          <w:sz w:val="20"/>
          <w:szCs w:val="20"/>
        </w:rPr>
        <w:t>Hahei</w:t>
      </w:r>
      <w:r w:rsidR="00131098">
        <w:rPr>
          <w:rFonts w:cs="Helvetica"/>
          <w:color w:val="211D1E"/>
          <w:sz w:val="20"/>
          <w:szCs w:val="20"/>
        </w:rPr>
        <w:t>, and</w:t>
      </w:r>
      <w:proofErr w:type="gramEnd"/>
      <w:r w:rsidR="00131098">
        <w:rPr>
          <w:rFonts w:cs="Helvetica"/>
          <w:color w:val="211D1E"/>
          <w:sz w:val="20"/>
          <w:szCs w:val="20"/>
        </w:rPr>
        <w:t xml:space="preserve"> support it through </w:t>
      </w:r>
      <w:r w:rsidR="00EC4ED3">
        <w:rPr>
          <w:rFonts w:cs="Helvetica"/>
          <w:color w:val="211D1E"/>
          <w:sz w:val="20"/>
          <w:szCs w:val="20"/>
        </w:rPr>
        <w:t>strategically</w:t>
      </w:r>
      <w:r w:rsidR="00C815BF">
        <w:rPr>
          <w:rFonts w:cs="Helvetica"/>
          <w:color w:val="211D1E"/>
          <w:sz w:val="20"/>
          <w:szCs w:val="20"/>
        </w:rPr>
        <w:t xml:space="preserve"> located ‘slow points’</w:t>
      </w:r>
      <w:r w:rsidR="005C4C6E">
        <w:rPr>
          <w:rFonts w:cs="Helvetica"/>
          <w:color w:val="211D1E"/>
          <w:sz w:val="20"/>
          <w:szCs w:val="20"/>
        </w:rPr>
        <w:t xml:space="preserve"> that are </w:t>
      </w:r>
      <w:r w:rsidR="003679BC">
        <w:rPr>
          <w:rFonts w:cs="Helvetica"/>
          <w:color w:val="211D1E"/>
          <w:sz w:val="20"/>
          <w:szCs w:val="20"/>
        </w:rPr>
        <w:t xml:space="preserve">designed to be </w:t>
      </w:r>
      <w:r w:rsidR="005C4C6E">
        <w:rPr>
          <w:rFonts w:cs="Helvetica"/>
          <w:color w:val="211D1E"/>
          <w:sz w:val="20"/>
          <w:szCs w:val="20"/>
        </w:rPr>
        <w:t>appropriately sympathetic to the coastal village environment of Hahei.</w:t>
      </w:r>
    </w:p>
    <w:p w14:paraId="48A1B1A4" w14:textId="77777777" w:rsidR="006347AF" w:rsidRPr="003A07A1" w:rsidRDefault="006347AF" w:rsidP="006347AF">
      <w:pPr>
        <w:pStyle w:val="ListParagraph"/>
        <w:numPr>
          <w:ilvl w:val="0"/>
          <w:numId w:val="32"/>
        </w:numPr>
        <w:contextualSpacing w:val="0"/>
        <w:rPr>
          <w:rFonts w:cs="Helvetica"/>
          <w:color w:val="211D1E"/>
          <w:sz w:val="20"/>
          <w:szCs w:val="20"/>
        </w:rPr>
      </w:pPr>
      <w:r w:rsidRPr="008B7630">
        <w:rPr>
          <w:rFonts w:cs="Helvetica"/>
          <w:color w:val="211D1E"/>
          <w:sz w:val="20"/>
          <w:szCs w:val="20"/>
          <w:u w:val="single"/>
        </w:rPr>
        <w:t>Immediate priority</w:t>
      </w:r>
      <w:r>
        <w:rPr>
          <w:rFonts w:cs="Helvetica"/>
          <w:color w:val="211D1E"/>
          <w:sz w:val="20"/>
          <w:szCs w:val="20"/>
        </w:rPr>
        <w:t xml:space="preserve">: upgrade the interface between the northern end of Hahei Beach Road, the beach, and the beachfront reserve to give priority to the safety, </w:t>
      </w:r>
      <w:proofErr w:type="gramStart"/>
      <w:r>
        <w:rPr>
          <w:rFonts w:cs="Helvetica"/>
          <w:color w:val="211D1E"/>
          <w:sz w:val="20"/>
          <w:szCs w:val="20"/>
        </w:rPr>
        <w:t>connectivity</w:t>
      </w:r>
      <w:proofErr w:type="gramEnd"/>
      <w:r>
        <w:rPr>
          <w:rFonts w:cs="Helvetica"/>
          <w:color w:val="211D1E"/>
          <w:sz w:val="20"/>
          <w:szCs w:val="20"/>
        </w:rPr>
        <w:t xml:space="preserve"> and amenity of pedestrians.</w:t>
      </w:r>
    </w:p>
    <w:p w14:paraId="439081D2" w14:textId="3F893127" w:rsidR="00EC4ED3" w:rsidRDefault="008C35EB" w:rsidP="00B76025">
      <w:pPr>
        <w:pStyle w:val="ListParagraph"/>
        <w:numPr>
          <w:ilvl w:val="0"/>
          <w:numId w:val="32"/>
        </w:numPr>
        <w:ind w:left="697" w:hanging="357"/>
        <w:contextualSpacing w:val="0"/>
        <w:rPr>
          <w:rFonts w:cs="Helvetica"/>
          <w:color w:val="211D1E"/>
          <w:sz w:val="20"/>
          <w:szCs w:val="20"/>
        </w:rPr>
      </w:pPr>
      <w:r>
        <w:rPr>
          <w:rFonts w:cs="Helvetica"/>
          <w:color w:val="211D1E"/>
          <w:sz w:val="20"/>
          <w:szCs w:val="20"/>
          <w:u w:val="single"/>
        </w:rPr>
        <w:t>Immediate</w:t>
      </w:r>
      <w:r w:rsidR="00EC4ED3">
        <w:rPr>
          <w:rFonts w:cs="Helvetica"/>
          <w:color w:val="211D1E"/>
          <w:sz w:val="20"/>
          <w:szCs w:val="20"/>
          <w:u w:val="single"/>
        </w:rPr>
        <w:t xml:space="preserve"> priority</w:t>
      </w:r>
      <w:r w:rsidR="00EC4ED3" w:rsidRPr="00EC4ED3">
        <w:rPr>
          <w:rFonts w:cs="Helvetica"/>
          <w:color w:val="211D1E"/>
          <w:sz w:val="20"/>
          <w:szCs w:val="20"/>
        </w:rPr>
        <w:t>:</w:t>
      </w:r>
      <w:r w:rsidR="00512D87">
        <w:rPr>
          <w:rFonts w:cs="Helvetica"/>
          <w:color w:val="211D1E"/>
          <w:sz w:val="20"/>
          <w:szCs w:val="20"/>
        </w:rPr>
        <w:t xml:space="preserve"> improve traffic and pedestrian management </w:t>
      </w:r>
      <w:r w:rsidR="00175B68">
        <w:rPr>
          <w:rFonts w:cs="Helvetica"/>
          <w:color w:val="211D1E"/>
          <w:sz w:val="20"/>
          <w:szCs w:val="20"/>
        </w:rPr>
        <w:t>on Hahei Beach Road between the fire station and Grange Road.</w:t>
      </w:r>
    </w:p>
    <w:p w14:paraId="7369D8BA" w14:textId="7391EF02" w:rsidR="003F5C75" w:rsidRDefault="003B17CB" w:rsidP="00B76025">
      <w:pPr>
        <w:pStyle w:val="ListParagraph"/>
        <w:numPr>
          <w:ilvl w:val="0"/>
          <w:numId w:val="32"/>
        </w:numPr>
        <w:ind w:left="697" w:hanging="357"/>
        <w:contextualSpacing w:val="0"/>
        <w:rPr>
          <w:rFonts w:cs="Helvetica"/>
          <w:color w:val="211D1E"/>
          <w:sz w:val="20"/>
          <w:szCs w:val="20"/>
        </w:rPr>
      </w:pPr>
      <w:r>
        <w:rPr>
          <w:rFonts w:cs="Helvetica"/>
          <w:color w:val="211D1E"/>
          <w:sz w:val="20"/>
          <w:szCs w:val="20"/>
          <w:u w:val="single"/>
        </w:rPr>
        <w:t>Medium</w:t>
      </w:r>
      <w:r w:rsidR="003F5C75" w:rsidRPr="003F5C75">
        <w:rPr>
          <w:rFonts w:cs="Helvetica"/>
          <w:color w:val="211D1E"/>
          <w:sz w:val="20"/>
          <w:szCs w:val="20"/>
          <w:u w:val="single"/>
        </w:rPr>
        <w:t>-term priority</w:t>
      </w:r>
      <w:r w:rsidR="003F5C75">
        <w:rPr>
          <w:rFonts w:cs="Helvetica"/>
          <w:color w:val="211D1E"/>
          <w:sz w:val="20"/>
          <w:szCs w:val="20"/>
        </w:rPr>
        <w:t xml:space="preserve">: </w:t>
      </w:r>
      <w:r w:rsidR="006A5E65">
        <w:rPr>
          <w:rFonts w:cs="Helvetica"/>
          <w:color w:val="211D1E"/>
          <w:sz w:val="20"/>
          <w:szCs w:val="20"/>
        </w:rPr>
        <w:t xml:space="preserve">develop and implement </w:t>
      </w:r>
      <w:r w:rsidR="009943F1">
        <w:rPr>
          <w:rFonts w:cs="Helvetica"/>
          <w:color w:val="211D1E"/>
          <w:sz w:val="20"/>
          <w:szCs w:val="20"/>
        </w:rPr>
        <w:t xml:space="preserve">a ‘share with care’ </w:t>
      </w:r>
      <w:r w:rsidR="00216D68">
        <w:rPr>
          <w:rFonts w:cs="Helvetica"/>
          <w:color w:val="211D1E"/>
          <w:sz w:val="20"/>
          <w:szCs w:val="20"/>
        </w:rPr>
        <w:t xml:space="preserve">environment </w:t>
      </w:r>
      <w:r w:rsidR="00727FBF">
        <w:rPr>
          <w:rFonts w:cs="Helvetica"/>
          <w:color w:val="211D1E"/>
          <w:sz w:val="20"/>
          <w:szCs w:val="20"/>
        </w:rPr>
        <w:t xml:space="preserve">on Hahei Beach Road </w:t>
      </w:r>
      <w:r w:rsidR="00216D68">
        <w:rPr>
          <w:rFonts w:cs="Helvetica"/>
          <w:color w:val="211D1E"/>
          <w:sz w:val="20"/>
          <w:szCs w:val="20"/>
        </w:rPr>
        <w:t>between the shops and the beachfront</w:t>
      </w:r>
      <w:r w:rsidR="00CE6B99">
        <w:rPr>
          <w:rFonts w:cs="Helvetica"/>
          <w:color w:val="211D1E"/>
          <w:sz w:val="20"/>
          <w:szCs w:val="20"/>
        </w:rPr>
        <w:t>.</w:t>
      </w:r>
    </w:p>
    <w:p w14:paraId="3BF05A1F" w14:textId="74B56CE4" w:rsidR="00327AB1" w:rsidRDefault="00327AB1" w:rsidP="00BC1AB8">
      <w:pPr>
        <w:spacing w:before="240"/>
        <w:rPr>
          <w:rFonts w:cs="Helvetica"/>
          <w:b/>
          <w:bCs/>
          <w:color w:val="211D1E"/>
          <w:sz w:val="23"/>
          <w:szCs w:val="23"/>
        </w:rPr>
      </w:pPr>
      <w:r>
        <w:rPr>
          <w:rFonts w:cs="Helvetica"/>
          <w:b/>
          <w:bCs/>
          <w:color w:val="211D1E"/>
          <w:sz w:val="23"/>
          <w:szCs w:val="23"/>
        </w:rPr>
        <w:t>Access to Hahei</w:t>
      </w:r>
    </w:p>
    <w:p w14:paraId="2B214FA5" w14:textId="537A23F5" w:rsidR="00D31D1F" w:rsidRPr="00330FA3" w:rsidRDefault="00A32D43" w:rsidP="00330FA3">
      <w:pPr>
        <w:pStyle w:val="ListParagraph"/>
        <w:numPr>
          <w:ilvl w:val="0"/>
          <w:numId w:val="32"/>
        </w:numPr>
        <w:rPr>
          <w:rFonts w:cs="Helvetica"/>
          <w:color w:val="211D1E"/>
          <w:sz w:val="20"/>
          <w:szCs w:val="20"/>
          <w:u w:val="single"/>
        </w:rPr>
      </w:pPr>
      <w:r>
        <w:rPr>
          <w:rFonts w:cs="Helvetica"/>
          <w:color w:val="211D1E"/>
          <w:sz w:val="20"/>
          <w:szCs w:val="20"/>
          <w:u w:val="single"/>
        </w:rPr>
        <w:t xml:space="preserve">Short / </w:t>
      </w:r>
      <w:r w:rsidR="00330FA3" w:rsidRPr="00330FA3">
        <w:rPr>
          <w:rFonts w:cs="Helvetica"/>
          <w:color w:val="211D1E"/>
          <w:sz w:val="20"/>
          <w:szCs w:val="20"/>
          <w:u w:val="single"/>
        </w:rPr>
        <w:t>Medium-term priority</w:t>
      </w:r>
      <w:r w:rsidR="00330FA3" w:rsidRPr="00FF5A19">
        <w:rPr>
          <w:rFonts w:cs="Helvetica"/>
          <w:color w:val="211D1E"/>
          <w:sz w:val="20"/>
          <w:szCs w:val="20"/>
        </w:rPr>
        <w:t xml:space="preserve">: </w:t>
      </w:r>
      <w:r w:rsidR="00CE2672">
        <w:rPr>
          <w:rFonts w:cs="Helvetica"/>
          <w:color w:val="211D1E"/>
          <w:sz w:val="20"/>
          <w:szCs w:val="20"/>
        </w:rPr>
        <w:t>provide</w:t>
      </w:r>
      <w:r w:rsidR="009B6B5F">
        <w:rPr>
          <w:rFonts w:cs="Helvetica"/>
          <w:color w:val="211D1E"/>
          <w:sz w:val="20"/>
          <w:szCs w:val="20"/>
        </w:rPr>
        <w:t xml:space="preserve"> </w:t>
      </w:r>
      <w:r w:rsidR="00D33B7D">
        <w:rPr>
          <w:rFonts w:cs="Helvetica"/>
          <w:color w:val="211D1E"/>
          <w:sz w:val="20"/>
          <w:szCs w:val="20"/>
        </w:rPr>
        <w:t xml:space="preserve">more robust </w:t>
      </w:r>
      <w:r w:rsidR="004A29E7">
        <w:rPr>
          <w:rFonts w:cs="Helvetica"/>
          <w:color w:val="211D1E"/>
          <w:sz w:val="20"/>
          <w:szCs w:val="20"/>
        </w:rPr>
        <w:t>road connectivity to/from Hahe</w:t>
      </w:r>
      <w:r w:rsidR="00F97967">
        <w:rPr>
          <w:rFonts w:cs="Helvetica"/>
          <w:color w:val="211D1E"/>
          <w:sz w:val="20"/>
          <w:szCs w:val="20"/>
        </w:rPr>
        <w:t>i by achieving flood resilience on Hot Water Beach Road at D</w:t>
      </w:r>
      <w:r w:rsidR="00C1204C">
        <w:rPr>
          <w:rFonts w:cs="Helvetica"/>
          <w:color w:val="211D1E"/>
          <w:sz w:val="20"/>
          <w:szCs w:val="20"/>
        </w:rPr>
        <w:t>a</w:t>
      </w:r>
      <w:r w:rsidR="00F97967">
        <w:rPr>
          <w:rFonts w:cs="Helvetica"/>
          <w:color w:val="211D1E"/>
          <w:sz w:val="20"/>
          <w:szCs w:val="20"/>
        </w:rPr>
        <w:t>l</w:t>
      </w:r>
      <w:r w:rsidR="00C1204C">
        <w:rPr>
          <w:rFonts w:cs="Helvetica"/>
          <w:color w:val="211D1E"/>
          <w:sz w:val="20"/>
          <w:szCs w:val="20"/>
        </w:rPr>
        <w:t>meny Corner.</w:t>
      </w:r>
    </w:p>
    <w:p w14:paraId="69BE1D73" w14:textId="3AF35720" w:rsidR="00513A80" w:rsidRDefault="00513A80" w:rsidP="00BC1AB8">
      <w:pPr>
        <w:spacing w:before="240"/>
        <w:rPr>
          <w:rFonts w:cs="Helvetica"/>
          <w:b/>
          <w:bCs/>
          <w:color w:val="211D1E"/>
          <w:sz w:val="23"/>
          <w:szCs w:val="23"/>
        </w:rPr>
      </w:pPr>
      <w:r>
        <w:rPr>
          <w:rFonts w:cs="Helvetica"/>
          <w:b/>
          <w:bCs/>
          <w:color w:val="211D1E"/>
          <w:sz w:val="23"/>
          <w:szCs w:val="23"/>
        </w:rPr>
        <w:t>Green waste facility</w:t>
      </w:r>
    </w:p>
    <w:p w14:paraId="6485A77A" w14:textId="3D3CD5EF" w:rsidR="008624AF" w:rsidRPr="00C046F9" w:rsidRDefault="00DB15F0" w:rsidP="00775D59">
      <w:pPr>
        <w:pStyle w:val="ListParagraph"/>
        <w:numPr>
          <w:ilvl w:val="0"/>
          <w:numId w:val="32"/>
        </w:numPr>
      </w:pPr>
      <w:r w:rsidRPr="00775D59">
        <w:rPr>
          <w:rFonts w:cs="Helvetica"/>
          <w:color w:val="211D1E"/>
          <w:sz w:val="20"/>
          <w:szCs w:val="20"/>
          <w:u w:val="single"/>
        </w:rPr>
        <w:t>Medium-term priority</w:t>
      </w:r>
      <w:r w:rsidRPr="00775D59">
        <w:rPr>
          <w:rFonts w:cs="Helvetica"/>
          <w:color w:val="211D1E"/>
          <w:sz w:val="20"/>
          <w:szCs w:val="20"/>
        </w:rPr>
        <w:t xml:space="preserve">: </w:t>
      </w:r>
      <w:r w:rsidR="00513A80" w:rsidRPr="00775D59">
        <w:rPr>
          <w:rFonts w:cs="Helvetica"/>
          <w:color w:val="211D1E"/>
          <w:sz w:val="20"/>
          <w:szCs w:val="20"/>
        </w:rPr>
        <w:t>Investigate options for a green waste facility</w:t>
      </w:r>
      <w:r w:rsidR="00DA11C7" w:rsidRPr="00775D59">
        <w:rPr>
          <w:rFonts w:cs="Helvetica"/>
          <w:color w:val="211D1E"/>
          <w:sz w:val="20"/>
          <w:szCs w:val="20"/>
        </w:rPr>
        <w:t xml:space="preserve"> within or near to Hahei</w:t>
      </w:r>
      <w:r w:rsidR="00F26E4E">
        <w:rPr>
          <w:rFonts w:cs="Helvetica"/>
          <w:color w:val="211D1E"/>
          <w:sz w:val="20"/>
          <w:szCs w:val="20"/>
        </w:rPr>
        <w:t>.</w:t>
      </w:r>
    </w:p>
    <w:p w14:paraId="531614FF" w14:textId="16C5BD8E" w:rsidR="00C046F9" w:rsidRDefault="00C046F9" w:rsidP="00C046F9">
      <w:pPr>
        <w:spacing w:before="240"/>
        <w:rPr>
          <w:rFonts w:cs="Helvetica"/>
          <w:b/>
          <w:bCs/>
          <w:color w:val="211D1E"/>
          <w:sz w:val="23"/>
          <w:szCs w:val="23"/>
        </w:rPr>
      </w:pPr>
      <w:r>
        <w:rPr>
          <w:rFonts w:cs="Helvetica"/>
          <w:b/>
          <w:bCs/>
          <w:color w:val="211D1E"/>
          <w:sz w:val="23"/>
          <w:szCs w:val="23"/>
        </w:rPr>
        <w:t>Reserve</w:t>
      </w:r>
      <w:r w:rsidR="00AA168B">
        <w:rPr>
          <w:rFonts w:cs="Helvetica"/>
          <w:b/>
          <w:bCs/>
          <w:color w:val="211D1E"/>
          <w:sz w:val="23"/>
          <w:szCs w:val="23"/>
        </w:rPr>
        <w:t>s</w:t>
      </w:r>
    </w:p>
    <w:p w14:paraId="29E4B720" w14:textId="4D468552" w:rsidR="00B02804" w:rsidRPr="00E229DD" w:rsidRDefault="00B02804" w:rsidP="00B02804">
      <w:pPr>
        <w:pStyle w:val="ListParagraph"/>
        <w:numPr>
          <w:ilvl w:val="0"/>
          <w:numId w:val="32"/>
        </w:numPr>
        <w:contextualSpacing w:val="0"/>
        <w:rPr>
          <w:rFonts w:cs="Helvetica"/>
          <w:color w:val="211D1E"/>
          <w:sz w:val="20"/>
          <w:szCs w:val="20"/>
        </w:rPr>
      </w:pPr>
      <w:r w:rsidRPr="00E229DD">
        <w:rPr>
          <w:rFonts w:cs="Helvetica"/>
          <w:color w:val="211D1E"/>
          <w:sz w:val="20"/>
          <w:szCs w:val="20"/>
          <w:u w:val="single"/>
        </w:rPr>
        <w:t>Short-term priority</w:t>
      </w:r>
      <w:r>
        <w:rPr>
          <w:rFonts w:cs="Helvetica"/>
          <w:color w:val="211D1E"/>
          <w:sz w:val="20"/>
          <w:szCs w:val="20"/>
        </w:rPr>
        <w:t>: d</w:t>
      </w:r>
      <w:r w:rsidRPr="00E229DD">
        <w:rPr>
          <w:rFonts w:cs="Helvetica"/>
          <w:color w:val="211D1E"/>
          <w:sz w:val="20"/>
          <w:szCs w:val="20"/>
        </w:rPr>
        <w:t xml:space="preserve">evelopment of </w:t>
      </w:r>
      <w:r>
        <w:rPr>
          <w:rFonts w:cs="Helvetica"/>
          <w:color w:val="211D1E"/>
          <w:sz w:val="20"/>
          <w:szCs w:val="20"/>
        </w:rPr>
        <w:t xml:space="preserve">the beachfront </w:t>
      </w:r>
      <w:r w:rsidRPr="00E229DD">
        <w:rPr>
          <w:rFonts w:cs="Helvetica"/>
          <w:color w:val="211D1E"/>
          <w:sz w:val="20"/>
          <w:szCs w:val="20"/>
        </w:rPr>
        <w:t xml:space="preserve">reserve including </w:t>
      </w:r>
      <w:r>
        <w:rPr>
          <w:rFonts w:cs="Helvetica"/>
          <w:color w:val="211D1E"/>
          <w:sz w:val="20"/>
          <w:szCs w:val="20"/>
        </w:rPr>
        <w:t xml:space="preserve">beachfront </w:t>
      </w:r>
      <w:r w:rsidRPr="00E229DD">
        <w:rPr>
          <w:rFonts w:cs="Helvetica"/>
          <w:color w:val="211D1E"/>
          <w:sz w:val="20"/>
          <w:szCs w:val="20"/>
        </w:rPr>
        <w:t>toilet renewal and effluent upgrade</w:t>
      </w:r>
      <w:r>
        <w:rPr>
          <w:rFonts w:cs="Helvetica"/>
          <w:color w:val="211D1E"/>
          <w:sz w:val="20"/>
          <w:szCs w:val="20"/>
        </w:rPr>
        <w:t>, and provision of beachfront amenities and recreational facilities.  Prioritise people access, enjoyment, safety, amenity, and connection with the beach</w:t>
      </w:r>
      <w:r w:rsidR="009B63B1">
        <w:rPr>
          <w:rFonts w:cs="Helvetica"/>
          <w:color w:val="211D1E"/>
          <w:sz w:val="20"/>
          <w:szCs w:val="20"/>
        </w:rPr>
        <w:t>,</w:t>
      </w:r>
      <w:r>
        <w:rPr>
          <w:rFonts w:cs="Helvetica"/>
          <w:color w:val="211D1E"/>
          <w:sz w:val="20"/>
          <w:szCs w:val="20"/>
        </w:rPr>
        <w:t xml:space="preserve"> over car parking.</w:t>
      </w:r>
    </w:p>
    <w:p w14:paraId="11306B7B" w14:textId="1F2AF004" w:rsidR="00C046F9" w:rsidRDefault="009B63B1" w:rsidP="00C046F9">
      <w:pPr>
        <w:pStyle w:val="ListParagraph"/>
        <w:numPr>
          <w:ilvl w:val="0"/>
          <w:numId w:val="32"/>
        </w:numPr>
        <w:ind w:left="697" w:hanging="357"/>
        <w:contextualSpacing w:val="0"/>
        <w:rPr>
          <w:rFonts w:cs="Helvetica"/>
          <w:color w:val="211D1E"/>
          <w:sz w:val="20"/>
          <w:szCs w:val="20"/>
        </w:rPr>
      </w:pPr>
      <w:r>
        <w:rPr>
          <w:rFonts w:cs="Helvetica"/>
          <w:color w:val="211D1E"/>
          <w:sz w:val="20"/>
          <w:szCs w:val="20"/>
          <w:u w:val="single"/>
        </w:rPr>
        <w:t>Medium</w:t>
      </w:r>
      <w:r w:rsidR="00C046F9" w:rsidRPr="00E04F10">
        <w:rPr>
          <w:rFonts w:cs="Helvetica"/>
          <w:color w:val="211D1E"/>
          <w:sz w:val="20"/>
          <w:szCs w:val="20"/>
          <w:u w:val="single"/>
        </w:rPr>
        <w:t>-term priority</w:t>
      </w:r>
      <w:r w:rsidR="00C046F9">
        <w:rPr>
          <w:rFonts w:cs="Helvetica"/>
          <w:color w:val="211D1E"/>
          <w:sz w:val="20"/>
          <w:szCs w:val="20"/>
        </w:rPr>
        <w:t xml:space="preserve">: </w:t>
      </w:r>
      <w:r w:rsidR="00C046F9" w:rsidRPr="00E04F10">
        <w:rPr>
          <w:rFonts w:cs="Helvetica"/>
          <w:color w:val="211D1E"/>
          <w:sz w:val="20"/>
          <w:szCs w:val="20"/>
        </w:rPr>
        <w:t>enhance</w:t>
      </w:r>
      <w:r w:rsidR="00C046F9">
        <w:rPr>
          <w:rFonts w:cs="Helvetica"/>
          <w:color w:val="211D1E"/>
          <w:sz w:val="20"/>
          <w:szCs w:val="20"/>
        </w:rPr>
        <w:t xml:space="preserve"> both the passive and active recreational amenities and facilities to enable improved access and utilisation of </w:t>
      </w:r>
      <w:r w:rsidR="00AA168B">
        <w:rPr>
          <w:rFonts w:cs="Helvetica"/>
          <w:color w:val="211D1E"/>
          <w:sz w:val="20"/>
          <w:szCs w:val="20"/>
        </w:rPr>
        <w:t>Kotare</w:t>
      </w:r>
      <w:r w:rsidR="00C046F9">
        <w:rPr>
          <w:rFonts w:cs="Helvetica"/>
          <w:color w:val="211D1E"/>
          <w:sz w:val="20"/>
          <w:szCs w:val="20"/>
        </w:rPr>
        <w:t xml:space="preserve"> </w:t>
      </w:r>
      <w:r w:rsidR="00AA168B">
        <w:rPr>
          <w:rFonts w:cs="Helvetica"/>
          <w:color w:val="211D1E"/>
          <w:sz w:val="20"/>
          <w:szCs w:val="20"/>
        </w:rPr>
        <w:t>R</w:t>
      </w:r>
      <w:r w:rsidR="00C046F9">
        <w:rPr>
          <w:rFonts w:cs="Helvetica"/>
          <w:color w:val="211D1E"/>
          <w:sz w:val="20"/>
          <w:szCs w:val="20"/>
        </w:rPr>
        <w:t>eserve to a broader spectrum of the community.</w:t>
      </w:r>
    </w:p>
    <w:p w14:paraId="2BA3463A" w14:textId="49998CCF" w:rsidR="00C046F9" w:rsidRPr="009B63B1" w:rsidRDefault="00620A1A" w:rsidP="009B63B1">
      <w:pPr>
        <w:pStyle w:val="ListParagraph"/>
        <w:numPr>
          <w:ilvl w:val="0"/>
          <w:numId w:val="32"/>
        </w:numPr>
        <w:ind w:left="697" w:hanging="357"/>
        <w:contextualSpacing w:val="0"/>
        <w:rPr>
          <w:rFonts w:cs="Helvetica"/>
          <w:color w:val="211D1E"/>
          <w:sz w:val="20"/>
          <w:szCs w:val="20"/>
        </w:rPr>
      </w:pPr>
      <w:r>
        <w:rPr>
          <w:rFonts w:cs="Helvetica"/>
          <w:color w:val="211D1E"/>
          <w:sz w:val="20"/>
          <w:szCs w:val="20"/>
          <w:u w:val="single"/>
        </w:rPr>
        <w:t>Medium</w:t>
      </w:r>
      <w:r w:rsidRPr="00C32DB0">
        <w:rPr>
          <w:rFonts w:cs="Helvetica"/>
          <w:color w:val="211D1E"/>
          <w:sz w:val="20"/>
          <w:szCs w:val="20"/>
          <w:u w:val="single"/>
        </w:rPr>
        <w:t>-term priority</w:t>
      </w:r>
      <w:r>
        <w:rPr>
          <w:rFonts w:cs="Helvetica"/>
          <w:color w:val="211D1E"/>
          <w:sz w:val="20"/>
          <w:szCs w:val="20"/>
        </w:rPr>
        <w:t>: d</w:t>
      </w:r>
      <w:r w:rsidRPr="001F1F3D">
        <w:rPr>
          <w:rFonts w:cs="Helvetica"/>
          <w:color w:val="211D1E"/>
          <w:sz w:val="20"/>
          <w:szCs w:val="20"/>
        </w:rPr>
        <w:t xml:space="preserve">evelop </w:t>
      </w:r>
      <w:r>
        <w:rPr>
          <w:rFonts w:cs="Helvetica"/>
          <w:color w:val="211D1E"/>
          <w:sz w:val="20"/>
          <w:szCs w:val="20"/>
        </w:rPr>
        <w:t>a w</w:t>
      </w:r>
      <w:r w:rsidRPr="001F1F3D">
        <w:rPr>
          <w:rFonts w:cs="Helvetica"/>
          <w:color w:val="211D1E"/>
          <w:sz w:val="20"/>
          <w:szCs w:val="20"/>
        </w:rPr>
        <w:t>alkway</w:t>
      </w:r>
      <w:r>
        <w:rPr>
          <w:rFonts w:cs="Helvetica"/>
          <w:color w:val="211D1E"/>
          <w:sz w:val="20"/>
          <w:szCs w:val="20"/>
        </w:rPr>
        <w:t xml:space="preserve"> beside </w:t>
      </w:r>
      <w:r w:rsidRPr="001F1F3D">
        <w:rPr>
          <w:rFonts w:cs="Helvetica"/>
          <w:color w:val="211D1E"/>
          <w:sz w:val="20"/>
          <w:szCs w:val="20"/>
        </w:rPr>
        <w:t>Wigmore</w:t>
      </w:r>
      <w:r>
        <w:rPr>
          <w:rFonts w:cs="Helvetica"/>
          <w:color w:val="211D1E"/>
          <w:sz w:val="20"/>
          <w:szCs w:val="20"/>
        </w:rPr>
        <w:t xml:space="preserve"> </w:t>
      </w:r>
      <w:r w:rsidRPr="001F1F3D">
        <w:rPr>
          <w:rFonts w:cs="Helvetica"/>
          <w:color w:val="211D1E"/>
          <w:sz w:val="20"/>
          <w:szCs w:val="20"/>
        </w:rPr>
        <w:t>Stream</w:t>
      </w:r>
      <w:r>
        <w:rPr>
          <w:rFonts w:cs="Helvetica"/>
          <w:color w:val="211D1E"/>
          <w:sz w:val="20"/>
          <w:szCs w:val="20"/>
        </w:rPr>
        <w:t xml:space="preserve"> between Pa Road and the beach.</w:t>
      </w:r>
    </w:p>
    <w:sectPr w:rsidR="00C046F9" w:rsidRPr="009B6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64C2"/>
    <w:multiLevelType w:val="hybridMultilevel"/>
    <w:tmpl w:val="BD46D278"/>
    <w:lvl w:ilvl="0" w:tplc="AA8E946C">
      <w:start w:val="1"/>
      <w:numFmt w:val="decimal"/>
      <w:pStyle w:val="Heading4"/>
      <w:lvlText w:val="2.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780" w:hanging="360"/>
      </w:pPr>
    </w:lvl>
    <w:lvl w:ilvl="2" w:tplc="1409001B" w:tentative="1">
      <w:start w:val="1"/>
      <w:numFmt w:val="lowerRoman"/>
      <w:lvlText w:val="%3."/>
      <w:lvlJc w:val="right"/>
      <w:pPr>
        <w:ind w:left="2500" w:hanging="180"/>
      </w:pPr>
    </w:lvl>
    <w:lvl w:ilvl="3" w:tplc="1409000F" w:tentative="1">
      <w:start w:val="1"/>
      <w:numFmt w:val="decimal"/>
      <w:lvlText w:val="%4."/>
      <w:lvlJc w:val="left"/>
      <w:pPr>
        <w:ind w:left="3220" w:hanging="360"/>
      </w:pPr>
    </w:lvl>
    <w:lvl w:ilvl="4" w:tplc="14090019" w:tentative="1">
      <w:start w:val="1"/>
      <w:numFmt w:val="lowerLetter"/>
      <w:lvlText w:val="%5."/>
      <w:lvlJc w:val="left"/>
      <w:pPr>
        <w:ind w:left="3940" w:hanging="360"/>
      </w:pPr>
    </w:lvl>
    <w:lvl w:ilvl="5" w:tplc="1409001B" w:tentative="1">
      <w:start w:val="1"/>
      <w:numFmt w:val="lowerRoman"/>
      <w:lvlText w:val="%6."/>
      <w:lvlJc w:val="right"/>
      <w:pPr>
        <w:ind w:left="4660" w:hanging="180"/>
      </w:pPr>
    </w:lvl>
    <w:lvl w:ilvl="6" w:tplc="1409000F" w:tentative="1">
      <w:start w:val="1"/>
      <w:numFmt w:val="decimal"/>
      <w:lvlText w:val="%7."/>
      <w:lvlJc w:val="left"/>
      <w:pPr>
        <w:ind w:left="5380" w:hanging="360"/>
      </w:pPr>
    </w:lvl>
    <w:lvl w:ilvl="7" w:tplc="14090019" w:tentative="1">
      <w:start w:val="1"/>
      <w:numFmt w:val="lowerLetter"/>
      <w:lvlText w:val="%8."/>
      <w:lvlJc w:val="left"/>
      <w:pPr>
        <w:ind w:left="6100" w:hanging="360"/>
      </w:pPr>
    </w:lvl>
    <w:lvl w:ilvl="8" w:tplc="1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6DB283A"/>
    <w:multiLevelType w:val="hybridMultilevel"/>
    <w:tmpl w:val="EB5EF4D4"/>
    <w:lvl w:ilvl="0" w:tplc="660A2E92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2DF8025A">
      <w:start w:val="2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976C1"/>
    <w:multiLevelType w:val="hybridMultilevel"/>
    <w:tmpl w:val="D8CC9D02"/>
    <w:lvl w:ilvl="0" w:tplc="B4CC99DC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F2A51"/>
    <w:multiLevelType w:val="hybridMultilevel"/>
    <w:tmpl w:val="0D2490B8"/>
    <w:lvl w:ilvl="0" w:tplc="1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249C2D73"/>
    <w:multiLevelType w:val="multilevel"/>
    <w:tmpl w:val="2CB442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CE05B23"/>
    <w:multiLevelType w:val="multilevel"/>
    <w:tmpl w:val="47A03B4A"/>
    <w:lvl w:ilvl="0">
      <w:start w:val="1"/>
      <w:numFmt w:val="decimal"/>
      <w:pStyle w:val="Alpha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08A503A"/>
    <w:multiLevelType w:val="hybridMultilevel"/>
    <w:tmpl w:val="8B2214D2"/>
    <w:lvl w:ilvl="0" w:tplc="1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" w15:restartNumberingAfterBreak="0">
    <w:nsid w:val="36715777"/>
    <w:multiLevelType w:val="multilevel"/>
    <w:tmpl w:val="1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5CC63CD"/>
    <w:multiLevelType w:val="hybridMultilevel"/>
    <w:tmpl w:val="404046CE"/>
    <w:lvl w:ilvl="0" w:tplc="D1FE927E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48505876"/>
    <w:multiLevelType w:val="multilevel"/>
    <w:tmpl w:val="9364CC7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80A3182"/>
    <w:multiLevelType w:val="hybridMultilevel"/>
    <w:tmpl w:val="06206176"/>
    <w:lvl w:ilvl="0" w:tplc="79B46BFE">
      <w:start w:val="1"/>
      <w:numFmt w:val="decimal"/>
      <w:lvlText w:val="1.%1."/>
      <w:lvlJc w:val="left"/>
      <w:pPr>
        <w:ind w:left="644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364" w:hanging="360"/>
      </w:pPr>
    </w:lvl>
    <w:lvl w:ilvl="2" w:tplc="1409001B" w:tentative="1">
      <w:start w:val="1"/>
      <w:numFmt w:val="lowerRoman"/>
      <w:lvlText w:val="%3."/>
      <w:lvlJc w:val="right"/>
      <w:pPr>
        <w:ind w:left="2084" w:hanging="180"/>
      </w:pPr>
    </w:lvl>
    <w:lvl w:ilvl="3" w:tplc="1409000F" w:tentative="1">
      <w:start w:val="1"/>
      <w:numFmt w:val="decimal"/>
      <w:lvlText w:val="%4."/>
      <w:lvlJc w:val="left"/>
      <w:pPr>
        <w:ind w:left="2804" w:hanging="360"/>
      </w:pPr>
    </w:lvl>
    <w:lvl w:ilvl="4" w:tplc="14090019" w:tentative="1">
      <w:start w:val="1"/>
      <w:numFmt w:val="lowerLetter"/>
      <w:lvlText w:val="%5."/>
      <w:lvlJc w:val="left"/>
      <w:pPr>
        <w:ind w:left="3524" w:hanging="360"/>
      </w:pPr>
    </w:lvl>
    <w:lvl w:ilvl="5" w:tplc="1409001B" w:tentative="1">
      <w:start w:val="1"/>
      <w:numFmt w:val="lowerRoman"/>
      <w:lvlText w:val="%6."/>
      <w:lvlJc w:val="right"/>
      <w:pPr>
        <w:ind w:left="4244" w:hanging="180"/>
      </w:pPr>
    </w:lvl>
    <w:lvl w:ilvl="6" w:tplc="1409000F" w:tentative="1">
      <w:start w:val="1"/>
      <w:numFmt w:val="decimal"/>
      <w:lvlText w:val="%7."/>
      <w:lvlJc w:val="left"/>
      <w:pPr>
        <w:ind w:left="4964" w:hanging="360"/>
      </w:pPr>
    </w:lvl>
    <w:lvl w:ilvl="7" w:tplc="14090019" w:tentative="1">
      <w:start w:val="1"/>
      <w:numFmt w:val="lowerLetter"/>
      <w:lvlText w:val="%8."/>
      <w:lvlJc w:val="left"/>
      <w:pPr>
        <w:ind w:left="5684" w:hanging="360"/>
      </w:pPr>
    </w:lvl>
    <w:lvl w:ilvl="8" w:tplc="1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22C7A41"/>
    <w:multiLevelType w:val="hybridMultilevel"/>
    <w:tmpl w:val="25208B02"/>
    <w:lvl w:ilvl="0" w:tplc="60CA8838">
      <w:start w:val="1"/>
      <w:numFmt w:val="lowerRoman"/>
      <w:pStyle w:val="alphasubpara"/>
      <w:lvlText w:val="(%1)"/>
      <w:lvlJc w:val="left"/>
      <w:pPr>
        <w:ind w:left="1800" w:hanging="360"/>
      </w:pPr>
      <w:rPr>
        <w:rFonts w:hint="default"/>
        <w:i w:val="0"/>
        <w:iCs w:val="0"/>
      </w:rPr>
    </w:lvl>
    <w:lvl w:ilvl="1" w:tplc="14090019" w:tentative="1">
      <w:start w:val="1"/>
      <w:numFmt w:val="lowerLetter"/>
      <w:lvlText w:val="%2."/>
      <w:lvlJc w:val="left"/>
      <w:pPr>
        <w:ind w:left="2120" w:hanging="360"/>
      </w:pPr>
    </w:lvl>
    <w:lvl w:ilvl="2" w:tplc="1409001B" w:tentative="1">
      <w:start w:val="1"/>
      <w:numFmt w:val="lowerRoman"/>
      <w:lvlText w:val="%3."/>
      <w:lvlJc w:val="right"/>
      <w:pPr>
        <w:ind w:left="2840" w:hanging="180"/>
      </w:pPr>
    </w:lvl>
    <w:lvl w:ilvl="3" w:tplc="1409000F" w:tentative="1">
      <w:start w:val="1"/>
      <w:numFmt w:val="decimal"/>
      <w:lvlText w:val="%4."/>
      <w:lvlJc w:val="left"/>
      <w:pPr>
        <w:ind w:left="3560" w:hanging="360"/>
      </w:pPr>
    </w:lvl>
    <w:lvl w:ilvl="4" w:tplc="14090019" w:tentative="1">
      <w:start w:val="1"/>
      <w:numFmt w:val="lowerLetter"/>
      <w:lvlText w:val="%5."/>
      <w:lvlJc w:val="left"/>
      <w:pPr>
        <w:ind w:left="4280" w:hanging="360"/>
      </w:pPr>
    </w:lvl>
    <w:lvl w:ilvl="5" w:tplc="1409001B" w:tentative="1">
      <w:start w:val="1"/>
      <w:numFmt w:val="lowerRoman"/>
      <w:lvlText w:val="%6."/>
      <w:lvlJc w:val="right"/>
      <w:pPr>
        <w:ind w:left="5000" w:hanging="180"/>
      </w:pPr>
    </w:lvl>
    <w:lvl w:ilvl="6" w:tplc="1409000F" w:tentative="1">
      <w:start w:val="1"/>
      <w:numFmt w:val="decimal"/>
      <w:lvlText w:val="%7."/>
      <w:lvlJc w:val="left"/>
      <w:pPr>
        <w:ind w:left="5720" w:hanging="360"/>
      </w:pPr>
    </w:lvl>
    <w:lvl w:ilvl="7" w:tplc="14090019" w:tentative="1">
      <w:start w:val="1"/>
      <w:numFmt w:val="lowerLetter"/>
      <w:lvlText w:val="%8."/>
      <w:lvlJc w:val="left"/>
      <w:pPr>
        <w:ind w:left="6440" w:hanging="360"/>
      </w:pPr>
    </w:lvl>
    <w:lvl w:ilvl="8" w:tplc="1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 w15:restartNumberingAfterBreak="0">
    <w:nsid w:val="6E0E6ED7"/>
    <w:multiLevelType w:val="multilevel"/>
    <w:tmpl w:val="B59806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13" w15:restartNumberingAfterBreak="0">
    <w:nsid w:val="782E5134"/>
    <w:multiLevelType w:val="hybridMultilevel"/>
    <w:tmpl w:val="57640470"/>
    <w:lvl w:ilvl="0" w:tplc="7BD2C13E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28B04B4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 w:themeColor="text1"/>
      </w:rPr>
    </w:lvl>
    <w:lvl w:ilvl="2" w:tplc="A852BE54">
      <w:start w:val="1"/>
      <w:numFmt w:val="bullet"/>
      <w:lvlText w:val="-"/>
      <w:lvlJc w:val="left"/>
      <w:pPr>
        <w:ind w:left="1800" w:hanging="360"/>
      </w:pPr>
      <w:rPr>
        <w:rFonts w:ascii="Century Gothic" w:hAnsi="Century Gothic" w:hint="default"/>
        <w:color w:val="000000" w:themeColor="text1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D108B9"/>
    <w:multiLevelType w:val="hybridMultilevel"/>
    <w:tmpl w:val="1C7C2E86"/>
    <w:lvl w:ilvl="0" w:tplc="3092D84C">
      <w:start w:val="1"/>
      <w:numFmt w:val="lowerLetter"/>
      <w:lvlText w:val="(%1)"/>
      <w:lvlJc w:val="left"/>
      <w:pPr>
        <w:ind w:left="700" w:hanging="360"/>
      </w:pPr>
      <w:rPr>
        <w:rFonts w:hint="default"/>
        <w:b w:val="0"/>
        <w:bCs w:val="0"/>
      </w:rPr>
    </w:lvl>
    <w:lvl w:ilvl="1" w:tplc="7C7884F8">
      <w:start w:val="1"/>
      <w:numFmt w:val="lowerRoman"/>
      <w:lvlText w:val="(%2)"/>
      <w:lvlJc w:val="left"/>
      <w:pPr>
        <w:ind w:left="1780" w:hanging="360"/>
      </w:pPr>
      <w:rPr>
        <w:rFonts w:hint="default"/>
        <w:i w:val="0"/>
        <w:iCs w:val="0"/>
      </w:rPr>
    </w:lvl>
    <w:lvl w:ilvl="2" w:tplc="1409001B" w:tentative="1">
      <w:start w:val="1"/>
      <w:numFmt w:val="lowerRoman"/>
      <w:lvlText w:val="%3."/>
      <w:lvlJc w:val="right"/>
      <w:pPr>
        <w:ind w:left="2500" w:hanging="180"/>
      </w:pPr>
    </w:lvl>
    <w:lvl w:ilvl="3" w:tplc="1409000F" w:tentative="1">
      <w:start w:val="1"/>
      <w:numFmt w:val="decimal"/>
      <w:lvlText w:val="%4."/>
      <w:lvlJc w:val="left"/>
      <w:pPr>
        <w:ind w:left="3220" w:hanging="360"/>
      </w:pPr>
    </w:lvl>
    <w:lvl w:ilvl="4" w:tplc="14090019" w:tentative="1">
      <w:start w:val="1"/>
      <w:numFmt w:val="lowerLetter"/>
      <w:lvlText w:val="%5."/>
      <w:lvlJc w:val="left"/>
      <w:pPr>
        <w:ind w:left="3940" w:hanging="360"/>
      </w:pPr>
    </w:lvl>
    <w:lvl w:ilvl="5" w:tplc="1409001B" w:tentative="1">
      <w:start w:val="1"/>
      <w:numFmt w:val="lowerRoman"/>
      <w:lvlText w:val="%6."/>
      <w:lvlJc w:val="right"/>
      <w:pPr>
        <w:ind w:left="4660" w:hanging="180"/>
      </w:pPr>
    </w:lvl>
    <w:lvl w:ilvl="6" w:tplc="1409000F" w:tentative="1">
      <w:start w:val="1"/>
      <w:numFmt w:val="decimal"/>
      <w:lvlText w:val="%7."/>
      <w:lvlJc w:val="left"/>
      <w:pPr>
        <w:ind w:left="5380" w:hanging="360"/>
      </w:pPr>
    </w:lvl>
    <w:lvl w:ilvl="7" w:tplc="14090019" w:tentative="1">
      <w:start w:val="1"/>
      <w:numFmt w:val="lowerLetter"/>
      <w:lvlText w:val="%8."/>
      <w:lvlJc w:val="left"/>
      <w:pPr>
        <w:ind w:left="6100" w:hanging="360"/>
      </w:pPr>
    </w:lvl>
    <w:lvl w:ilvl="8" w:tplc="1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197692495">
    <w:abstractNumId w:val="2"/>
  </w:num>
  <w:num w:numId="2" w16cid:durableId="657610151">
    <w:abstractNumId w:val="0"/>
  </w:num>
  <w:num w:numId="3" w16cid:durableId="2018460586">
    <w:abstractNumId w:val="0"/>
  </w:num>
  <w:num w:numId="4" w16cid:durableId="366640970">
    <w:abstractNumId w:val="13"/>
  </w:num>
  <w:num w:numId="5" w16cid:durableId="910388189">
    <w:abstractNumId w:val="0"/>
  </w:num>
  <w:num w:numId="6" w16cid:durableId="413282001">
    <w:abstractNumId w:val="13"/>
  </w:num>
  <w:num w:numId="7" w16cid:durableId="867597864">
    <w:abstractNumId w:val="1"/>
  </w:num>
  <w:num w:numId="8" w16cid:durableId="717969830">
    <w:abstractNumId w:val="1"/>
  </w:num>
  <w:num w:numId="9" w16cid:durableId="109322983">
    <w:abstractNumId w:val="1"/>
  </w:num>
  <w:num w:numId="10" w16cid:durableId="1310670842">
    <w:abstractNumId w:val="7"/>
  </w:num>
  <w:num w:numId="11" w16cid:durableId="1416592672">
    <w:abstractNumId w:val="9"/>
  </w:num>
  <w:num w:numId="12" w16cid:durableId="4421137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6700682">
    <w:abstractNumId w:val="4"/>
  </w:num>
  <w:num w:numId="14" w16cid:durableId="721028749">
    <w:abstractNumId w:val="14"/>
  </w:num>
  <w:num w:numId="15" w16cid:durableId="1473643669">
    <w:abstractNumId w:val="11"/>
  </w:num>
  <w:num w:numId="16" w16cid:durableId="1835294885">
    <w:abstractNumId w:val="5"/>
  </w:num>
  <w:num w:numId="17" w16cid:durableId="1911883270">
    <w:abstractNumId w:val="10"/>
  </w:num>
  <w:num w:numId="18" w16cid:durableId="251278870">
    <w:abstractNumId w:val="12"/>
  </w:num>
  <w:num w:numId="19" w16cid:durableId="976297297">
    <w:abstractNumId w:val="12"/>
  </w:num>
  <w:num w:numId="20" w16cid:durableId="1806502735">
    <w:abstractNumId w:val="12"/>
  </w:num>
  <w:num w:numId="21" w16cid:durableId="1991980082">
    <w:abstractNumId w:val="12"/>
  </w:num>
  <w:num w:numId="22" w16cid:durableId="628047718">
    <w:abstractNumId w:val="11"/>
  </w:num>
  <w:num w:numId="23" w16cid:durableId="937564193">
    <w:abstractNumId w:val="11"/>
  </w:num>
  <w:num w:numId="24" w16cid:durableId="578907478">
    <w:abstractNumId w:val="14"/>
  </w:num>
  <w:num w:numId="25" w16cid:durableId="345640174">
    <w:abstractNumId w:val="14"/>
  </w:num>
  <w:num w:numId="26" w16cid:durableId="419833302">
    <w:abstractNumId w:val="14"/>
  </w:num>
  <w:num w:numId="27" w16cid:durableId="764158258">
    <w:abstractNumId w:val="14"/>
  </w:num>
  <w:num w:numId="28" w16cid:durableId="2118521757">
    <w:abstractNumId w:val="14"/>
  </w:num>
  <w:num w:numId="29" w16cid:durableId="1194421330">
    <w:abstractNumId w:val="4"/>
  </w:num>
  <w:num w:numId="30" w16cid:durableId="2094155471">
    <w:abstractNumId w:val="4"/>
  </w:num>
  <w:num w:numId="31" w16cid:durableId="1336035837">
    <w:abstractNumId w:val="6"/>
  </w:num>
  <w:num w:numId="32" w16cid:durableId="1158378614">
    <w:abstractNumId w:val="3"/>
  </w:num>
  <w:num w:numId="33" w16cid:durableId="5543922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A80"/>
    <w:rsid w:val="00012B31"/>
    <w:rsid w:val="00015D71"/>
    <w:rsid w:val="00044807"/>
    <w:rsid w:val="00044F93"/>
    <w:rsid w:val="00086009"/>
    <w:rsid w:val="000D1CBF"/>
    <w:rsid w:val="000D323A"/>
    <w:rsid w:val="00131098"/>
    <w:rsid w:val="00146E21"/>
    <w:rsid w:val="00162CA5"/>
    <w:rsid w:val="00172B98"/>
    <w:rsid w:val="00175B68"/>
    <w:rsid w:val="00177EEF"/>
    <w:rsid w:val="001E06EA"/>
    <w:rsid w:val="001F1F3D"/>
    <w:rsid w:val="001F3A4C"/>
    <w:rsid w:val="001F575D"/>
    <w:rsid w:val="002073E3"/>
    <w:rsid w:val="00216D68"/>
    <w:rsid w:val="00232719"/>
    <w:rsid w:val="00241644"/>
    <w:rsid w:val="00253CFA"/>
    <w:rsid w:val="002620B8"/>
    <w:rsid w:val="00263787"/>
    <w:rsid w:val="002711FB"/>
    <w:rsid w:val="00295FFA"/>
    <w:rsid w:val="002C780C"/>
    <w:rsid w:val="00321369"/>
    <w:rsid w:val="00327AB1"/>
    <w:rsid w:val="00330FA3"/>
    <w:rsid w:val="00344367"/>
    <w:rsid w:val="00350B51"/>
    <w:rsid w:val="003679BC"/>
    <w:rsid w:val="0037446D"/>
    <w:rsid w:val="003921F7"/>
    <w:rsid w:val="00392687"/>
    <w:rsid w:val="003A07A1"/>
    <w:rsid w:val="003B17CB"/>
    <w:rsid w:val="003C430F"/>
    <w:rsid w:val="003E2E65"/>
    <w:rsid w:val="003F5C75"/>
    <w:rsid w:val="00410335"/>
    <w:rsid w:val="00424647"/>
    <w:rsid w:val="0047307C"/>
    <w:rsid w:val="00477501"/>
    <w:rsid w:val="00487EE7"/>
    <w:rsid w:val="004A2153"/>
    <w:rsid w:val="004A29E7"/>
    <w:rsid w:val="004A5932"/>
    <w:rsid w:val="004A6850"/>
    <w:rsid w:val="004D4FA1"/>
    <w:rsid w:val="00505DF6"/>
    <w:rsid w:val="005111B7"/>
    <w:rsid w:val="00512D87"/>
    <w:rsid w:val="00513A80"/>
    <w:rsid w:val="00530EDD"/>
    <w:rsid w:val="00555A8B"/>
    <w:rsid w:val="005768FD"/>
    <w:rsid w:val="00585106"/>
    <w:rsid w:val="00591928"/>
    <w:rsid w:val="005C4C6E"/>
    <w:rsid w:val="005C4D88"/>
    <w:rsid w:val="005D70E8"/>
    <w:rsid w:val="00620A1A"/>
    <w:rsid w:val="006230EE"/>
    <w:rsid w:val="006347AF"/>
    <w:rsid w:val="00657E0F"/>
    <w:rsid w:val="006A3342"/>
    <w:rsid w:val="006A5E65"/>
    <w:rsid w:val="006D4808"/>
    <w:rsid w:val="00727FBF"/>
    <w:rsid w:val="007535EE"/>
    <w:rsid w:val="007537D8"/>
    <w:rsid w:val="00775D59"/>
    <w:rsid w:val="00791522"/>
    <w:rsid w:val="007B5F31"/>
    <w:rsid w:val="0081381C"/>
    <w:rsid w:val="008151E0"/>
    <w:rsid w:val="008201A0"/>
    <w:rsid w:val="0082285D"/>
    <w:rsid w:val="00823974"/>
    <w:rsid w:val="008624AF"/>
    <w:rsid w:val="008631B7"/>
    <w:rsid w:val="00865C31"/>
    <w:rsid w:val="00865CD4"/>
    <w:rsid w:val="0088473F"/>
    <w:rsid w:val="008A40D7"/>
    <w:rsid w:val="008B7630"/>
    <w:rsid w:val="008C35BA"/>
    <w:rsid w:val="008C35EB"/>
    <w:rsid w:val="008C377D"/>
    <w:rsid w:val="008D3D8F"/>
    <w:rsid w:val="00905E4C"/>
    <w:rsid w:val="00921D79"/>
    <w:rsid w:val="009254DE"/>
    <w:rsid w:val="009455FF"/>
    <w:rsid w:val="00966E90"/>
    <w:rsid w:val="00977166"/>
    <w:rsid w:val="009943F1"/>
    <w:rsid w:val="00994622"/>
    <w:rsid w:val="009B1F92"/>
    <w:rsid w:val="009B63B1"/>
    <w:rsid w:val="009B6B5F"/>
    <w:rsid w:val="009B7222"/>
    <w:rsid w:val="009F290E"/>
    <w:rsid w:val="00A01104"/>
    <w:rsid w:val="00A14BE9"/>
    <w:rsid w:val="00A2103F"/>
    <w:rsid w:val="00A32D43"/>
    <w:rsid w:val="00A627E1"/>
    <w:rsid w:val="00A665A2"/>
    <w:rsid w:val="00AA168B"/>
    <w:rsid w:val="00AA5369"/>
    <w:rsid w:val="00AB301A"/>
    <w:rsid w:val="00AB33BA"/>
    <w:rsid w:val="00AC0EF2"/>
    <w:rsid w:val="00AF6D42"/>
    <w:rsid w:val="00B02804"/>
    <w:rsid w:val="00B1189E"/>
    <w:rsid w:val="00B14AF7"/>
    <w:rsid w:val="00B36E40"/>
    <w:rsid w:val="00B64213"/>
    <w:rsid w:val="00B75D35"/>
    <w:rsid w:val="00B76025"/>
    <w:rsid w:val="00B947FF"/>
    <w:rsid w:val="00BC1AB8"/>
    <w:rsid w:val="00BC42A0"/>
    <w:rsid w:val="00BC55F5"/>
    <w:rsid w:val="00BE6D69"/>
    <w:rsid w:val="00C02796"/>
    <w:rsid w:val="00C046F9"/>
    <w:rsid w:val="00C0541E"/>
    <w:rsid w:val="00C1204C"/>
    <w:rsid w:val="00C151C2"/>
    <w:rsid w:val="00C2574E"/>
    <w:rsid w:val="00C32DB0"/>
    <w:rsid w:val="00C41BE6"/>
    <w:rsid w:val="00C65954"/>
    <w:rsid w:val="00C815BF"/>
    <w:rsid w:val="00C86683"/>
    <w:rsid w:val="00C909DD"/>
    <w:rsid w:val="00C9644C"/>
    <w:rsid w:val="00C96E03"/>
    <w:rsid w:val="00CB174A"/>
    <w:rsid w:val="00CC3DB0"/>
    <w:rsid w:val="00CE2672"/>
    <w:rsid w:val="00CE3B80"/>
    <w:rsid w:val="00CE6B99"/>
    <w:rsid w:val="00CF27B2"/>
    <w:rsid w:val="00D02464"/>
    <w:rsid w:val="00D051B4"/>
    <w:rsid w:val="00D17834"/>
    <w:rsid w:val="00D31D1F"/>
    <w:rsid w:val="00D33B7D"/>
    <w:rsid w:val="00D57DAB"/>
    <w:rsid w:val="00D644F8"/>
    <w:rsid w:val="00D760E0"/>
    <w:rsid w:val="00D82636"/>
    <w:rsid w:val="00D851C8"/>
    <w:rsid w:val="00DA11C7"/>
    <w:rsid w:val="00DA456E"/>
    <w:rsid w:val="00DB15F0"/>
    <w:rsid w:val="00DB63C4"/>
    <w:rsid w:val="00DF36D7"/>
    <w:rsid w:val="00E04F10"/>
    <w:rsid w:val="00E05C86"/>
    <w:rsid w:val="00E1481D"/>
    <w:rsid w:val="00E14921"/>
    <w:rsid w:val="00E229DD"/>
    <w:rsid w:val="00E41E25"/>
    <w:rsid w:val="00E54086"/>
    <w:rsid w:val="00E54B33"/>
    <w:rsid w:val="00E5646B"/>
    <w:rsid w:val="00E6321F"/>
    <w:rsid w:val="00E67656"/>
    <w:rsid w:val="00E802A7"/>
    <w:rsid w:val="00E975DC"/>
    <w:rsid w:val="00EC4ED3"/>
    <w:rsid w:val="00EC55B7"/>
    <w:rsid w:val="00ED51C4"/>
    <w:rsid w:val="00F26E4E"/>
    <w:rsid w:val="00F34153"/>
    <w:rsid w:val="00F66AEF"/>
    <w:rsid w:val="00F83733"/>
    <w:rsid w:val="00F94C13"/>
    <w:rsid w:val="00F97967"/>
    <w:rsid w:val="00F97A90"/>
    <w:rsid w:val="00FE05C1"/>
    <w:rsid w:val="00FE0F69"/>
    <w:rsid w:val="00FF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8882"/>
  <w15:chartTrackingRefBased/>
  <w15:docId w15:val="{96CC415D-2B81-4348-8C75-143845BF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20"/>
        <w:ind w:left="11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C0541E"/>
    <w:pPr>
      <w:spacing w:line="276" w:lineRule="auto"/>
      <w:ind w:left="340" w:firstLine="0"/>
    </w:pPr>
    <w:rPr>
      <w:rFonts w:ascii="Arial" w:hAnsi="Arial"/>
      <w:kern w:val="0"/>
    </w:rPr>
  </w:style>
  <w:style w:type="paragraph" w:styleId="Heading1">
    <w:name w:val="heading 1"/>
    <w:basedOn w:val="BodyText"/>
    <w:next w:val="BodyText"/>
    <w:link w:val="Heading1Char"/>
    <w:autoRedefine/>
    <w:qFormat/>
    <w:rsid w:val="008151E0"/>
    <w:pPr>
      <w:keepNext/>
      <w:keepLines/>
      <w:numPr>
        <w:numId w:val="12"/>
      </w:numPr>
      <w:tabs>
        <w:tab w:val="clear" w:pos="720"/>
      </w:tabs>
      <w:spacing w:before="240" w:line="240" w:lineRule="auto"/>
      <w:ind w:left="432" w:hanging="432"/>
      <w:outlineLvl w:val="0"/>
    </w:pPr>
    <w:rPr>
      <w:rFonts w:eastAsiaTheme="majorEastAsia" w:cstheme="majorBidi"/>
      <w:b/>
      <w:color w:val="323E4F" w:themeColor="text2" w:themeShade="BF"/>
      <w:sz w:val="28"/>
      <w:szCs w:val="32"/>
    </w:rPr>
  </w:style>
  <w:style w:type="paragraph" w:styleId="Heading2">
    <w:name w:val="heading 2"/>
    <w:basedOn w:val="Normal"/>
    <w:link w:val="Heading2Char"/>
    <w:autoRedefine/>
    <w:unhideWhenUsed/>
    <w:qFormat/>
    <w:rsid w:val="008151E0"/>
    <w:pPr>
      <w:keepNext/>
      <w:keepLines/>
      <w:numPr>
        <w:ilvl w:val="1"/>
        <w:numId w:val="12"/>
      </w:numPr>
      <w:tabs>
        <w:tab w:val="clear" w:pos="1440"/>
      </w:tabs>
      <w:spacing w:before="360"/>
      <w:ind w:left="578" w:hanging="578"/>
      <w:outlineLvl w:val="1"/>
    </w:pPr>
    <w:rPr>
      <w:rFonts w:eastAsiaTheme="majorEastAsia" w:cstheme="majorBidi"/>
      <w:b/>
      <w:color w:val="323E4F" w:themeColor="text2" w:themeShade="BF"/>
      <w:sz w:val="24"/>
      <w:szCs w:val="26"/>
    </w:rPr>
  </w:style>
  <w:style w:type="paragraph" w:styleId="Heading3">
    <w:name w:val="heading 3"/>
    <w:aliases w:val="RFI Quote"/>
    <w:basedOn w:val="Normal"/>
    <w:link w:val="Heading3Char"/>
    <w:autoRedefine/>
    <w:uiPriority w:val="9"/>
    <w:unhideWhenUsed/>
    <w:qFormat/>
    <w:rsid w:val="008151E0"/>
    <w:pPr>
      <w:keepNext/>
      <w:keepLines/>
      <w:numPr>
        <w:ilvl w:val="2"/>
        <w:numId w:val="30"/>
      </w:numPr>
      <w:ind w:right="851"/>
      <w:jc w:val="both"/>
      <w:outlineLvl w:val="2"/>
    </w:pPr>
    <w:rPr>
      <w:rFonts w:eastAsiaTheme="majorEastAsia" w:cstheme="majorBidi"/>
      <w:i/>
      <w:color w:val="324A5F"/>
      <w:sz w:val="20"/>
      <w:szCs w:val="24"/>
    </w:rPr>
  </w:style>
  <w:style w:type="paragraph" w:styleId="Heading4">
    <w:name w:val="heading 4"/>
    <w:basedOn w:val="Normal"/>
    <w:link w:val="Heading4Char"/>
    <w:autoRedefine/>
    <w:uiPriority w:val="9"/>
    <w:unhideWhenUsed/>
    <w:qFormat/>
    <w:rsid w:val="00ED51C4"/>
    <w:pPr>
      <w:keepNext/>
      <w:keepLines/>
      <w:numPr>
        <w:numId w:val="5"/>
      </w:numPr>
      <w:spacing w:after="80"/>
      <w:ind w:left="1457" w:hanging="720"/>
      <w:outlineLvl w:val="3"/>
    </w:pPr>
    <w:rPr>
      <w:rFonts w:eastAsiaTheme="majorEastAsia" w:cstheme="majorBidi"/>
      <w:iCs/>
      <w:color w:val="000000" w:themeColor="text1"/>
      <w:lang w:val="en-US"/>
    </w:rPr>
  </w:style>
  <w:style w:type="paragraph" w:styleId="Heading5">
    <w:name w:val="heading 5"/>
    <w:aliases w:val="Figure/Table title"/>
    <w:basedOn w:val="Normal"/>
    <w:next w:val="Normal"/>
    <w:link w:val="Heading5Char"/>
    <w:uiPriority w:val="9"/>
    <w:unhideWhenUsed/>
    <w:qFormat/>
    <w:rsid w:val="008151E0"/>
    <w:pPr>
      <w:keepNext/>
      <w:keepLines/>
      <w:numPr>
        <w:ilvl w:val="4"/>
        <w:numId w:val="30"/>
      </w:numPr>
      <w:spacing w:before="40" w:after="0"/>
      <w:outlineLvl w:val="4"/>
    </w:pPr>
    <w:rPr>
      <w:rFonts w:ascii="Century Gothic" w:eastAsiaTheme="majorEastAsia" w:hAnsi="Century Gothic" w:cstheme="majorBidi"/>
      <w:b/>
      <w:i/>
      <w:color w:val="2F5496" w:themeColor="accent1" w:themeShade="BF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aliases w:val="Figure/Table title Char"/>
    <w:basedOn w:val="DefaultParagraphFont"/>
    <w:link w:val="Heading5"/>
    <w:uiPriority w:val="9"/>
    <w:rsid w:val="00487EE7"/>
    <w:rPr>
      <w:rFonts w:ascii="Century Gothic" w:eastAsiaTheme="majorEastAsia" w:hAnsi="Century Gothic" w:cstheme="majorBidi"/>
      <w:b/>
      <w:i/>
      <w:color w:val="2F5496" w:themeColor="accent1" w:themeShade="BF"/>
      <w:sz w:val="18"/>
    </w:rPr>
  </w:style>
  <w:style w:type="character" w:customStyle="1" w:styleId="Heading1Char">
    <w:name w:val="Heading 1 Char"/>
    <w:basedOn w:val="DefaultParagraphFont"/>
    <w:link w:val="Heading1"/>
    <w:rsid w:val="008151E0"/>
    <w:rPr>
      <w:rFonts w:ascii="Arial" w:eastAsiaTheme="majorEastAsia" w:hAnsi="Arial" w:cstheme="majorBidi"/>
      <w:b/>
      <w:color w:val="323E4F" w:themeColor="text2" w:themeShade="BF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8151E0"/>
    <w:rPr>
      <w:rFonts w:ascii="Arial" w:eastAsiaTheme="majorEastAsia" w:hAnsi="Arial" w:cstheme="majorBidi"/>
      <w:b/>
      <w:color w:val="323E4F" w:themeColor="text2" w:themeShade="BF"/>
      <w:sz w:val="24"/>
      <w:szCs w:val="26"/>
    </w:rPr>
  </w:style>
  <w:style w:type="paragraph" w:styleId="BodyText">
    <w:name w:val="Body Text"/>
    <w:basedOn w:val="Normal"/>
    <w:link w:val="BodyTextChar"/>
    <w:autoRedefine/>
    <w:qFormat/>
    <w:rsid w:val="001E06EA"/>
    <w:pPr>
      <w:spacing w:before="120"/>
      <w:ind w:left="0"/>
    </w:pPr>
    <w:rPr>
      <w:rFonts w:eastAsia="Times New Roman" w:cs="Times New Roman"/>
      <w:kern w:val="2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E06EA"/>
    <w:rPr>
      <w:rFonts w:ascii="Arial" w:eastAsia="Times New Roman" w:hAnsi="Arial" w:cs="Times New Roman"/>
      <w:szCs w:val="20"/>
      <w:lang w:val="en-US"/>
    </w:rPr>
  </w:style>
  <w:style w:type="paragraph" w:customStyle="1" w:styleId="Bullet1">
    <w:name w:val="Bullet 1"/>
    <w:basedOn w:val="ListParagraph"/>
    <w:link w:val="Bullet1Char"/>
    <w:autoRedefine/>
    <w:qFormat/>
    <w:rsid w:val="00E05C86"/>
    <w:pPr>
      <w:numPr>
        <w:numId w:val="4"/>
      </w:numPr>
      <w:spacing w:before="80" w:after="80"/>
      <w:ind w:left="568" w:hanging="284"/>
      <w:contextualSpacing w:val="0"/>
    </w:pPr>
    <w:rPr>
      <w:rFonts w:ascii="Century Gothic" w:eastAsia="Times New Roman" w:hAnsi="Century Gothic" w:cs="Arial"/>
      <w:szCs w:val="20"/>
    </w:rPr>
  </w:style>
  <w:style w:type="character" w:customStyle="1" w:styleId="Bullet1Char">
    <w:name w:val="Bullet 1 Char"/>
    <w:basedOn w:val="DefaultParagraphFont"/>
    <w:link w:val="Bullet1"/>
    <w:rsid w:val="00E05C86"/>
    <w:rPr>
      <w:rFonts w:ascii="Century Gothic" w:eastAsia="Times New Roman" w:hAnsi="Century Gothic" w:cs="Arial"/>
      <w:szCs w:val="20"/>
    </w:rPr>
  </w:style>
  <w:style w:type="paragraph" w:styleId="ListParagraph">
    <w:name w:val="List Paragraph"/>
    <w:basedOn w:val="Normal"/>
    <w:uiPriority w:val="34"/>
    <w:qFormat/>
    <w:rsid w:val="00E05C86"/>
    <w:pPr>
      <w:ind w:left="720"/>
      <w:contextualSpacing/>
    </w:pPr>
  </w:style>
  <w:style w:type="paragraph" w:styleId="Quote">
    <w:name w:val="Quote"/>
    <w:basedOn w:val="Normal"/>
    <w:next w:val="Normal"/>
    <w:link w:val="QuoteChar"/>
    <w:autoRedefine/>
    <w:uiPriority w:val="29"/>
    <w:qFormat/>
    <w:rsid w:val="00146E21"/>
    <w:pPr>
      <w:ind w:left="862" w:right="1418"/>
      <w:jc w:val="both"/>
    </w:pPr>
    <w:rPr>
      <w:i/>
      <w:iCs/>
      <w:color w:val="324A5F"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146E21"/>
    <w:rPr>
      <w:rFonts w:ascii="Arial" w:hAnsi="Arial"/>
      <w:i/>
      <w:iCs/>
      <w:color w:val="324A5F"/>
      <w:sz w:val="18"/>
    </w:rPr>
  </w:style>
  <w:style w:type="numbering" w:customStyle="1" w:styleId="Style3">
    <w:name w:val="Style3"/>
    <w:uiPriority w:val="99"/>
    <w:rsid w:val="00E05C86"/>
    <w:pPr>
      <w:numPr>
        <w:numId w:val="10"/>
      </w:numPr>
    </w:pPr>
  </w:style>
  <w:style w:type="paragraph" w:customStyle="1" w:styleId="footnote">
    <w:name w:val="footnote"/>
    <w:basedOn w:val="Normal"/>
    <w:autoRedefine/>
    <w:qFormat/>
    <w:rsid w:val="00B14AF7"/>
    <w:pPr>
      <w:spacing w:after="60"/>
      <w:ind w:left="568" w:hanging="284"/>
    </w:pPr>
    <w:rPr>
      <w:sz w:val="16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2E65"/>
    <w:pPr>
      <w:spacing w:after="200"/>
    </w:pPr>
    <w:rPr>
      <w:rFonts w:ascii="Century Gothic" w:hAnsi="Century Gothic"/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E1481D"/>
    <w:pPr>
      <w:tabs>
        <w:tab w:val="left" w:leader="dot" w:pos="284"/>
        <w:tab w:val="left" w:pos="851"/>
      </w:tabs>
      <w:spacing w:after="60"/>
      <w:ind w:left="227" w:hanging="227"/>
    </w:pPr>
    <w:rPr>
      <w:rFonts w:eastAsia="Times New Roman" w:cs="Arial"/>
      <w:spacing w:val="3"/>
      <w:sz w:val="16"/>
      <w:szCs w:val="18"/>
      <w:lang w:eastAsia="en-NZ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481D"/>
    <w:rPr>
      <w:rFonts w:ascii="Arial" w:eastAsia="Times New Roman" w:hAnsi="Arial" w:cs="Arial"/>
      <w:spacing w:val="3"/>
      <w:sz w:val="16"/>
      <w:szCs w:val="18"/>
      <w:lang w:eastAsia="en-NZ"/>
    </w:rPr>
  </w:style>
  <w:style w:type="paragraph" w:customStyle="1" w:styleId="FigureTableTitle">
    <w:name w:val="Figure/Table Title"/>
    <w:basedOn w:val="Normal"/>
    <w:autoRedefine/>
    <w:qFormat/>
    <w:rsid w:val="009455FF"/>
    <w:pPr>
      <w:spacing w:after="240" w:line="259" w:lineRule="auto"/>
      <w:ind w:left="0"/>
    </w:pPr>
    <w:rPr>
      <w:b/>
      <w:bCs/>
      <w:i/>
      <w:iCs/>
      <w:color w:val="324A5F"/>
      <w:sz w:val="18"/>
      <w:szCs w:val="16"/>
      <w14:ligatures w14:val="none"/>
    </w:rPr>
  </w:style>
  <w:style w:type="character" w:customStyle="1" w:styleId="Heading3Char">
    <w:name w:val="Heading 3 Char"/>
    <w:aliases w:val="RFI Quote Char"/>
    <w:basedOn w:val="DefaultParagraphFont"/>
    <w:link w:val="Heading3"/>
    <w:uiPriority w:val="9"/>
    <w:rsid w:val="009455FF"/>
    <w:rPr>
      <w:rFonts w:ascii="Arial" w:eastAsiaTheme="majorEastAsia" w:hAnsi="Arial" w:cstheme="majorBidi"/>
      <w:i/>
      <w:color w:val="324A5F"/>
      <w:sz w:val="20"/>
      <w:szCs w:val="24"/>
    </w:rPr>
  </w:style>
  <w:style w:type="paragraph" w:customStyle="1" w:styleId="Alphalist">
    <w:name w:val="Alpha list"/>
    <w:basedOn w:val="ListParagraph"/>
    <w:link w:val="AlphalistChar"/>
    <w:autoRedefine/>
    <w:qFormat/>
    <w:rsid w:val="00B14AF7"/>
    <w:pPr>
      <w:numPr>
        <w:numId w:val="16"/>
      </w:numPr>
      <w:ind w:left="1054"/>
      <w:contextualSpacing w:val="0"/>
    </w:pPr>
  </w:style>
  <w:style w:type="character" w:customStyle="1" w:styleId="AlphalistChar">
    <w:name w:val="Alpha list Char"/>
    <w:basedOn w:val="DefaultParagraphFont"/>
    <w:link w:val="Alphalist"/>
    <w:rsid w:val="00B14AF7"/>
    <w:rPr>
      <w:rFonts w:ascii="Arial" w:hAnsi="Arial"/>
    </w:rPr>
  </w:style>
  <w:style w:type="character" w:customStyle="1" w:styleId="Heading4Char">
    <w:name w:val="Heading 4 Char"/>
    <w:basedOn w:val="DefaultParagraphFont"/>
    <w:link w:val="Heading4"/>
    <w:uiPriority w:val="9"/>
    <w:rsid w:val="00ED51C4"/>
    <w:rPr>
      <w:rFonts w:ascii="Arial" w:eastAsiaTheme="majorEastAsia" w:hAnsi="Arial" w:cstheme="majorBidi"/>
      <w:iCs/>
      <w:color w:val="000000" w:themeColor="text1"/>
      <w:lang w:val="en-US"/>
    </w:rPr>
  </w:style>
  <w:style w:type="paragraph" w:customStyle="1" w:styleId="RFIQuotev2">
    <w:name w:val="RFI Quote v2"/>
    <w:basedOn w:val="Normal"/>
    <w:link w:val="RFIQuotev2Char"/>
    <w:autoRedefine/>
    <w:qFormat/>
    <w:rsid w:val="00172B98"/>
    <w:pPr>
      <w:ind w:left="567"/>
    </w:pPr>
    <w:rPr>
      <w:i/>
      <w:color w:val="324A5F"/>
      <w:sz w:val="20"/>
    </w:rPr>
  </w:style>
  <w:style w:type="character" w:customStyle="1" w:styleId="RFIQuotev2Char">
    <w:name w:val="RFI Quote v2 Char"/>
    <w:basedOn w:val="DefaultParagraphFont"/>
    <w:link w:val="RFIQuotev2"/>
    <w:rsid w:val="00172B98"/>
    <w:rPr>
      <w:rFonts w:ascii="Arial" w:hAnsi="Arial"/>
      <w:i/>
      <w:color w:val="324A5F"/>
      <w:sz w:val="20"/>
    </w:rPr>
  </w:style>
  <w:style w:type="paragraph" w:customStyle="1" w:styleId="alphasubpara">
    <w:name w:val="alpha sub para"/>
    <w:basedOn w:val="ListParagraph"/>
    <w:link w:val="alphasubparaChar"/>
    <w:autoRedefine/>
    <w:qFormat/>
    <w:rsid w:val="00ED51C4"/>
    <w:pPr>
      <w:numPr>
        <w:numId w:val="22"/>
      </w:numPr>
      <w:ind w:left="794" w:hanging="454"/>
      <w:contextualSpacing w:val="0"/>
    </w:pPr>
  </w:style>
  <w:style w:type="character" w:customStyle="1" w:styleId="alphasubparaChar">
    <w:name w:val="alpha sub para Char"/>
    <w:basedOn w:val="DefaultParagraphFont"/>
    <w:link w:val="alphasubpara"/>
    <w:rsid w:val="00ED51C4"/>
    <w:rPr>
      <w:rFonts w:ascii="Arial" w:hAnsi="Arial"/>
    </w:rPr>
  </w:style>
  <w:style w:type="paragraph" w:customStyle="1" w:styleId="FigureCaption">
    <w:name w:val="Figure Caption"/>
    <w:basedOn w:val="Normal"/>
    <w:next w:val="Normal"/>
    <w:link w:val="FigureCaptionChar"/>
    <w:autoRedefine/>
    <w:qFormat/>
    <w:rsid w:val="00C0541E"/>
    <w:pPr>
      <w:spacing w:before="120" w:after="240"/>
      <w:ind w:left="357"/>
    </w:pPr>
    <w:rPr>
      <w:rFonts w:cs="Arial"/>
      <w:i/>
      <w:iCs/>
      <w:color w:val="324A5F"/>
      <w:sz w:val="18"/>
      <w:szCs w:val="18"/>
    </w:rPr>
  </w:style>
  <w:style w:type="character" w:customStyle="1" w:styleId="FigureCaptionChar">
    <w:name w:val="Figure Caption Char"/>
    <w:basedOn w:val="DefaultParagraphFont"/>
    <w:link w:val="FigureCaption"/>
    <w:rsid w:val="00C0541E"/>
    <w:rPr>
      <w:rFonts w:ascii="Arial" w:hAnsi="Arial" w:cs="Arial"/>
      <w:i/>
      <w:iCs/>
      <w:color w:val="324A5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Harries</dc:creator>
  <cp:keywords/>
  <dc:description/>
  <cp:lastModifiedBy>Brett Harries</cp:lastModifiedBy>
  <cp:revision>2</cp:revision>
  <dcterms:created xsi:type="dcterms:W3CDTF">2023-07-09T06:04:00Z</dcterms:created>
  <dcterms:modified xsi:type="dcterms:W3CDTF">2023-07-09T06:04:00Z</dcterms:modified>
</cp:coreProperties>
</file>